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3CEEA" w14:textId="2263C1CA" w:rsidR="00C1225A" w:rsidRPr="00515A3D" w:rsidRDefault="00C1225A" w:rsidP="00C1225A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683C5E" w:rsidRPr="00683C5E">
        <w:rPr>
          <w:rFonts w:ascii="Calibri" w:hAnsi="Calibri"/>
          <w:b/>
        </w:rPr>
        <w:t>Short-Term Treasury Ladder ETF</w:t>
      </w:r>
    </w:p>
    <w:p w14:paraId="1865D1EF" w14:textId="348517C4" w:rsidR="00C1225A" w:rsidRPr="00113A0C" w:rsidRDefault="00C1225A" w:rsidP="00C1225A">
      <w:pPr>
        <w:rPr>
          <w:rFonts w:ascii="Arial" w:hAnsi="Arial" w:cs="Arial"/>
          <w:sz w:val="20"/>
          <w:szCs w:val="20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683C5E" w:rsidRPr="00683C5E">
        <w:rPr>
          <w:rFonts w:ascii="Calibri" w:hAnsi="Calibri"/>
          <w:sz w:val="22"/>
          <w:szCs w:val="22"/>
        </w:rPr>
        <w:t>37960A412</w:t>
      </w:r>
    </w:p>
    <w:p w14:paraId="15337905" w14:textId="29A026F7" w:rsidR="00C1225A" w:rsidRPr="000B254F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683C5E" w:rsidRPr="00683C5E">
        <w:rPr>
          <w:rFonts w:ascii="Calibri" w:hAnsi="Calibri"/>
          <w:sz w:val="22"/>
          <w:szCs w:val="22"/>
        </w:rPr>
        <w:t>SLDR</w:t>
      </w:r>
    </w:p>
    <w:p w14:paraId="72B67B52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63CF2F30" w14:textId="77777777" w:rsidR="00594B95" w:rsidRPr="00594B95" w:rsidRDefault="00594B95" w:rsidP="00594B95">
      <w:pPr>
        <w:rPr>
          <w:rFonts w:ascii="Calibri" w:hAnsi="Calibri"/>
          <w:sz w:val="22"/>
          <w:szCs w:val="22"/>
        </w:rPr>
      </w:pPr>
      <w:r w:rsidRPr="00594B95">
        <w:rPr>
          <w:rFonts w:ascii="Calibri" w:hAnsi="Calibri"/>
          <w:sz w:val="22"/>
          <w:szCs w:val="22"/>
        </w:rPr>
        <w:t>Record Date:</w:t>
      </w:r>
      <w:r w:rsidRPr="00594B95">
        <w:rPr>
          <w:rFonts w:ascii="Calibri" w:hAnsi="Calibri"/>
          <w:sz w:val="22"/>
          <w:szCs w:val="22"/>
        </w:rPr>
        <w:tab/>
      </w:r>
      <w:r w:rsidRPr="00594B95">
        <w:rPr>
          <w:rFonts w:ascii="Calibri" w:hAnsi="Calibri"/>
          <w:sz w:val="22"/>
          <w:szCs w:val="22"/>
        </w:rPr>
        <w:tab/>
      </w:r>
      <w:r w:rsidRPr="00594B95">
        <w:rPr>
          <w:rFonts w:ascii="Calibri" w:hAnsi="Calibri"/>
          <w:sz w:val="22"/>
          <w:szCs w:val="22"/>
        </w:rPr>
        <w:tab/>
      </w:r>
      <w:bookmarkStart w:id="0" w:name="_Hlk197073575"/>
      <w:r w:rsidRPr="00594B95">
        <w:rPr>
          <w:rFonts w:ascii="Calibri" w:hAnsi="Calibri"/>
          <w:sz w:val="22"/>
          <w:szCs w:val="22"/>
        </w:rPr>
        <w:t>March 2, 2026</w:t>
      </w:r>
    </w:p>
    <w:p w14:paraId="1E524145" w14:textId="77777777" w:rsidR="00594B95" w:rsidRPr="00594B95" w:rsidRDefault="00594B95" w:rsidP="00594B95">
      <w:pPr>
        <w:rPr>
          <w:rFonts w:ascii="Calibri" w:hAnsi="Calibri"/>
          <w:sz w:val="22"/>
          <w:szCs w:val="22"/>
        </w:rPr>
      </w:pPr>
      <w:r w:rsidRPr="00594B95">
        <w:rPr>
          <w:rFonts w:ascii="Calibri" w:hAnsi="Calibri"/>
          <w:sz w:val="22"/>
          <w:szCs w:val="22"/>
        </w:rPr>
        <w:t>Pay Date:</w:t>
      </w:r>
      <w:r w:rsidRPr="00594B95">
        <w:rPr>
          <w:rFonts w:ascii="Calibri" w:hAnsi="Calibri"/>
          <w:sz w:val="22"/>
          <w:szCs w:val="22"/>
        </w:rPr>
        <w:tab/>
      </w:r>
      <w:r w:rsidRPr="00594B95">
        <w:rPr>
          <w:rFonts w:ascii="Calibri" w:hAnsi="Calibri"/>
          <w:sz w:val="22"/>
          <w:szCs w:val="22"/>
        </w:rPr>
        <w:tab/>
      </w:r>
      <w:r w:rsidRPr="00594B95">
        <w:rPr>
          <w:rFonts w:ascii="Calibri" w:hAnsi="Calibri"/>
          <w:sz w:val="22"/>
          <w:szCs w:val="22"/>
        </w:rPr>
        <w:tab/>
        <w:t>March 5, 202</w:t>
      </w:r>
      <w:bookmarkEnd w:id="0"/>
      <w:r w:rsidRPr="00594B95">
        <w:rPr>
          <w:rFonts w:ascii="Calibri" w:hAnsi="Calibri"/>
          <w:sz w:val="22"/>
          <w:szCs w:val="22"/>
        </w:rPr>
        <w:t>6</w:t>
      </w:r>
    </w:p>
    <w:p w14:paraId="54C07091" w14:textId="0B7E211D" w:rsidR="00C1225A" w:rsidRPr="000B254F" w:rsidRDefault="00C1225A" w:rsidP="00881FC4">
      <w:pPr>
        <w:rPr>
          <w:rFonts w:ascii="Calibri" w:hAnsi="Calibri"/>
          <w:sz w:val="22"/>
          <w:szCs w:val="22"/>
        </w:rPr>
      </w:pPr>
    </w:p>
    <w:p w14:paraId="75AB50A6" w14:textId="723BFC12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594B95">
        <w:rPr>
          <w:rFonts w:ascii="Calibri" w:hAnsi="Calibri"/>
          <w:b/>
          <w:sz w:val="22"/>
          <w:szCs w:val="22"/>
        </w:rPr>
        <w:t>1560</w:t>
      </w:r>
    </w:p>
    <w:p w14:paraId="4841F8AD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25EDCECE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income, net realized gains and return of capital. All amounts are expressed per capital share.</w:t>
      </w:r>
    </w:p>
    <w:p w14:paraId="2F237307" w14:textId="77777777" w:rsidR="00C1225A" w:rsidRDefault="00C1225A" w:rsidP="00C1225A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C1225A" w14:paraId="2B79D7E9" w14:textId="77777777" w:rsidTr="00AC1AB2">
        <w:tc>
          <w:tcPr>
            <w:tcW w:w="2628" w:type="dxa"/>
          </w:tcPr>
          <w:p w14:paraId="7E00A43D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79A9AA0C" w14:textId="77777777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7CED9228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10CF5D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94086A3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C1225A" w14:paraId="73955A87" w14:textId="77777777" w:rsidTr="00AC1AB2">
        <w:tc>
          <w:tcPr>
            <w:tcW w:w="2628" w:type="dxa"/>
          </w:tcPr>
          <w:p w14:paraId="7C5CBE10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CF46367" w14:textId="277EAA33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594B95">
              <w:rPr>
                <w:rFonts w:ascii="Calibri" w:hAnsi="Calibri"/>
                <w:sz w:val="20"/>
                <w:szCs w:val="20"/>
              </w:rPr>
              <w:t>1312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6961600" w14:textId="1ED53F7E" w:rsidR="00C1225A" w:rsidRPr="001D0340" w:rsidRDefault="00C1225A" w:rsidP="004953C4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</w:t>
            </w:r>
            <w:r w:rsidR="00594B95">
              <w:rPr>
                <w:rFonts w:ascii="Calibri" w:hAnsi="Calibri"/>
                <w:sz w:val="20"/>
                <w:szCs w:val="20"/>
              </w:rPr>
              <w:t xml:space="preserve"> 84.08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6D6BE97" w14:textId="2D2EC80A" w:rsidR="00917491" w:rsidRPr="001D0340" w:rsidRDefault="00C1225A" w:rsidP="0091749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5A7158">
              <w:rPr>
                <w:rFonts w:ascii="Calibri" w:hAnsi="Calibri"/>
                <w:sz w:val="20"/>
                <w:szCs w:val="20"/>
              </w:rPr>
              <w:t>0.</w:t>
            </w:r>
            <w:r w:rsidR="00594B95">
              <w:rPr>
                <w:rFonts w:ascii="Calibri" w:hAnsi="Calibri"/>
                <w:sz w:val="20"/>
                <w:szCs w:val="20"/>
              </w:rPr>
              <w:t>5827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475A705C" w14:textId="5CECBB4C" w:rsidR="00C1225A" w:rsidRPr="001D0340" w:rsidRDefault="005A7158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</w:t>
            </w:r>
            <w:r w:rsidR="00594B95">
              <w:rPr>
                <w:rFonts w:ascii="Calibri" w:hAnsi="Calibri"/>
                <w:sz w:val="20"/>
                <w:szCs w:val="20"/>
              </w:rPr>
              <w:t>3.77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7A0BF336" w14:textId="77777777" w:rsidTr="00AC1AB2">
        <w:trPr>
          <w:trHeight w:val="261"/>
        </w:trPr>
        <w:tc>
          <w:tcPr>
            <w:tcW w:w="2628" w:type="dxa"/>
          </w:tcPr>
          <w:p w14:paraId="7FB87759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2C77C1A" w14:textId="2A3845E1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4953C4">
              <w:rPr>
                <w:rFonts w:ascii="Calibri" w:hAnsi="Calibri"/>
                <w:sz w:val="20"/>
                <w:szCs w:val="20"/>
              </w:rPr>
              <w:t>.</w:t>
            </w:r>
            <w:r w:rsidR="00594B95">
              <w:rPr>
                <w:rFonts w:ascii="Calibri" w:hAnsi="Calibri"/>
                <w:sz w:val="20"/>
                <w:szCs w:val="20"/>
              </w:rPr>
              <w:t>0248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9F0EB82" w14:textId="4EDF94A2" w:rsidR="00C1225A" w:rsidRPr="001D0340" w:rsidRDefault="00594B95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15.92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A878995" w14:textId="59212704" w:rsidR="00917491" w:rsidRPr="001D0340" w:rsidRDefault="00C1225A" w:rsidP="0091749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917491">
              <w:rPr>
                <w:rFonts w:ascii="Calibri" w:hAnsi="Calibri"/>
                <w:sz w:val="20"/>
                <w:szCs w:val="20"/>
              </w:rPr>
              <w:t>0.</w:t>
            </w:r>
            <w:r w:rsidR="00594B95">
              <w:rPr>
                <w:rFonts w:ascii="Calibri" w:hAnsi="Calibri"/>
                <w:sz w:val="20"/>
                <w:szCs w:val="20"/>
              </w:rPr>
              <w:t>0387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CB5EB2D" w14:textId="0314A88A" w:rsidR="00C1225A" w:rsidRPr="001D0340" w:rsidRDefault="006B1395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594B95">
              <w:rPr>
                <w:rFonts w:ascii="Calibri" w:hAnsi="Calibri"/>
                <w:sz w:val="20"/>
                <w:szCs w:val="20"/>
              </w:rPr>
              <w:t>6.23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071A3B1F" w14:textId="77777777" w:rsidTr="00AC1AB2">
        <w:tc>
          <w:tcPr>
            <w:tcW w:w="2628" w:type="dxa"/>
          </w:tcPr>
          <w:p w14:paraId="377E64F7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6F4256F" w14:textId="425E2AB0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594B95">
              <w:rPr>
                <w:rFonts w:ascii="Calibri" w:hAnsi="Calibri"/>
                <w:sz w:val="20"/>
                <w:szCs w:val="20"/>
              </w:rPr>
              <w:t>1560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5F4CD4A9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1874039" w14:textId="545FAD2F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5A7158">
              <w:rPr>
                <w:rFonts w:ascii="Calibri" w:hAnsi="Calibri"/>
                <w:sz w:val="20"/>
                <w:szCs w:val="20"/>
              </w:rPr>
              <w:t>0.</w:t>
            </w:r>
            <w:r w:rsidR="00594B95">
              <w:rPr>
                <w:rFonts w:ascii="Calibri" w:hAnsi="Calibri"/>
                <w:sz w:val="20"/>
                <w:szCs w:val="20"/>
              </w:rPr>
              <w:t>6214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5CB7829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</w:tr>
    </w:tbl>
    <w:p w14:paraId="145ABA54" w14:textId="77777777" w:rsidR="00C1225A" w:rsidRDefault="00C1225A" w:rsidP="00C1225A"/>
    <w:p w14:paraId="77AAE67A" w14:textId="20DA4510" w:rsidR="00C1225A" w:rsidRDefault="00683C5E" w:rsidP="00C1225A">
      <w:pPr>
        <w:rPr>
          <w:rFonts w:ascii="Calibri" w:hAnsi="Calibri"/>
          <w:sz w:val="22"/>
          <w:szCs w:val="22"/>
        </w:rPr>
      </w:pPr>
      <w:r w:rsidRPr="00683C5E">
        <w:rPr>
          <w:rFonts w:ascii="Calibri" w:hAnsi="Calibri"/>
          <w:sz w:val="22"/>
          <w:szCs w:val="22"/>
        </w:rPr>
        <w:t>SLDR</w:t>
      </w:r>
      <w:r>
        <w:rPr>
          <w:rFonts w:ascii="Calibri" w:hAnsi="Calibri"/>
          <w:sz w:val="22"/>
          <w:szCs w:val="22"/>
        </w:rPr>
        <w:t xml:space="preserve"> </w:t>
      </w:r>
      <w:r w:rsidR="00C1225A">
        <w:rPr>
          <w:rFonts w:ascii="Calibri" w:hAnsi="Calibri"/>
          <w:sz w:val="22"/>
          <w:szCs w:val="22"/>
        </w:rPr>
        <w:t xml:space="preserve">currently </w:t>
      </w:r>
      <w:r w:rsidR="00C1225A"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 w:rsidR="00C1225A">
        <w:rPr>
          <w:rFonts w:ascii="Calibri" w:hAnsi="Calibri"/>
          <w:sz w:val="22"/>
          <w:szCs w:val="22"/>
        </w:rPr>
        <w:t>s</w:t>
      </w:r>
      <w:r w:rsidR="00C1225A"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all of the money that you invested in the Fund is paid back to you. A return of capital does not necessarily reflect </w:t>
      </w:r>
      <w:r w:rsidRPr="00683C5E">
        <w:rPr>
          <w:rFonts w:ascii="Calibri" w:hAnsi="Calibri"/>
          <w:sz w:val="22"/>
          <w:szCs w:val="22"/>
        </w:rPr>
        <w:t>SLDR</w:t>
      </w:r>
      <w:r w:rsidR="00C1225A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C1225A">
        <w:rPr>
          <w:rFonts w:ascii="Calibri" w:hAnsi="Calibri"/>
          <w:sz w:val="22"/>
          <w:szCs w:val="22"/>
        </w:rPr>
        <w:t>.</w:t>
      </w:r>
    </w:p>
    <w:p w14:paraId="7258DED6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669B625" w14:textId="14D216A8" w:rsidR="00C1225A" w:rsidRPr="008F086A" w:rsidRDefault="00C1225A" w:rsidP="00C1225A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683C5E" w:rsidRPr="00683C5E">
        <w:rPr>
          <w:rFonts w:ascii="Calibri" w:hAnsi="Calibri"/>
          <w:b/>
          <w:sz w:val="22"/>
          <w:szCs w:val="22"/>
        </w:rPr>
        <w:t>SLDR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6E4C43">
        <w:rPr>
          <w:rFonts w:ascii="Calibri" w:hAnsi="Calibri"/>
          <w:b/>
          <w:sz w:val="22"/>
          <w:szCs w:val="22"/>
        </w:rPr>
        <w:t>202</w:t>
      </w:r>
      <w:r w:rsidR="005A7158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683C5E">
        <w:rPr>
          <w:rFonts w:ascii="Calibri" w:hAnsi="Calibri"/>
          <w:b/>
          <w:sz w:val="22"/>
          <w:szCs w:val="22"/>
        </w:rPr>
        <w:t>SLDR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307D93C4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C9A9660" w14:textId="77777777" w:rsidR="00C1225A" w:rsidRPr="00515A3D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3187C85A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411DF89E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0777D"/>
    <w:rsid w:val="00044CA0"/>
    <w:rsid w:val="0005486A"/>
    <w:rsid w:val="000664BB"/>
    <w:rsid w:val="00080209"/>
    <w:rsid w:val="000936C6"/>
    <w:rsid w:val="00140AD7"/>
    <w:rsid w:val="0018271D"/>
    <w:rsid w:val="001E2307"/>
    <w:rsid w:val="001E51EC"/>
    <w:rsid w:val="00215060"/>
    <w:rsid w:val="00283C3B"/>
    <w:rsid w:val="002D6F3E"/>
    <w:rsid w:val="002E6AA8"/>
    <w:rsid w:val="00304749"/>
    <w:rsid w:val="003668A6"/>
    <w:rsid w:val="0039617B"/>
    <w:rsid w:val="004107B2"/>
    <w:rsid w:val="00427665"/>
    <w:rsid w:val="00437B3B"/>
    <w:rsid w:val="00440C74"/>
    <w:rsid w:val="004953C4"/>
    <w:rsid w:val="004B1B93"/>
    <w:rsid w:val="0052077B"/>
    <w:rsid w:val="00571348"/>
    <w:rsid w:val="00594B95"/>
    <w:rsid w:val="005A7158"/>
    <w:rsid w:val="00683C5E"/>
    <w:rsid w:val="006B1395"/>
    <w:rsid w:val="006D2A2B"/>
    <w:rsid w:val="006E094A"/>
    <w:rsid w:val="006E4C43"/>
    <w:rsid w:val="0070790E"/>
    <w:rsid w:val="00777D63"/>
    <w:rsid w:val="00875CD3"/>
    <w:rsid w:val="00881FC4"/>
    <w:rsid w:val="008A0DD5"/>
    <w:rsid w:val="008C2127"/>
    <w:rsid w:val="008D6FD4"/>
    <w:rsid w:val="00904203"/>
    <w:rsid w:val="00917491"/>
    <w:rsid w:val="00930D78"/>
    <w:rsid w:val="00946600"/>
    <w:rsid w:val="009B54AA"/>
    <w:rsid w:val="009C7F78"/>
    <w:rsid w:val="00A4155E"/>
    <w:rsid w:val="00AB736C"/>
    <w:rsid w:val="00B54A3C"/>
    <w:rsid w:val="00C06277"/>
    <w:rsid w:val="00C0654B"/>
    <w:rsid w:val="00C1225A"/>
    <w:rsid w:val="00C20E38"/>
    <w:rsid w:val="00C619E0"/>
    <w:rsid w:val="00C8424D"/>
    <w:rsid w:val="00CD2D4C"/>
    <w:rsid w:val="00D814C7"/>
    <w:rsid w:val="00DB0679"/>
    <w:rsid w:val="00DC222C"/>
    <w:rsid w:val="00E01AB2"/>
    <w:rsid w:val="00E87585"/>
    <w:rsid w:val="00EA6C90"/>
    <w:rsid w:val="00F8540B"/>
    <w:rsid w:val="00FC16EF"/>
    <w:rsid w:val="00FC738B"/>
    <w:rsid w:val="00FE71D4"/>
    <w:rsid w:val="00FF1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C7C42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1</Pages>
  <Words>288</Words>
  <Characters>1550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26</cp:revision>
  <dcterms:created xsi:type="dcterms:W3CDTF">2024-05-06T17:22:00Z</dcterms:created>
  <dcterms:modified xsi:type="dcterms:W3CDTF">2026-03-05T20:24:00Z</dcterms:modified>
</cp:coreProperties>
</file>