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00362" w14:textId="77777777" w:rsidR="00263D95" w:rsidRPr="00515A3D" w:rsidRDefault="00263D95" w:rsidP="00263D95">
      <w:pPr>
        <w:rPr>
          <w:rFonts w:ascii="Calibri" w:hAnsi="Calibri"/>
          <w:b/>
        </w:rPr>
      </w:pPr>
      <w:r>
        <w:rPr>
          <w:rFonts w:ascii="Calibri" w:hAnsi="Calibri"/>
          <w:b/>
        </w:rPr>
        <w:t xml:space="preserve">Global X </w:t>
      </w:r>
      <w:r w:rsidRPr="00933C0C">
        <w:rPr>
          <w:rFonts w:ascii="Calibri" w:hAnsi="Calibri"/>
          <w:b/>
        </w:rPr>
        <w:t>Russell 2000 Covered Call ETF</w:t>
      </w:r>
    </w:p>
    <w:p w14:paraId="604E6D7D" w14:textId="77777777" w:rsidR="00263D95" w:rsidRPr="000B254F" w:rsidRDefault="00263D95" w:rsidP="00263D95">
      <w:pPr>
        <w:rPr>
          <w:rFonts w:ascii="Calibri" w:hAnsi="Calibri"/>
          <w:sz w:val="22"/>
          <w:szCs w:val="22"/>
        </w:rPr>
      </w:pPr>
      <w:r>
        <w:rPr>
          <w:rFonts w:ascii="Calibri" w:hAnsi="Calibri"/>
          <w:sz w:val="22"/>
          <w:szCs w:val="22"/>
        </w:rPr>
        <w:t>Cusip:</w:t>
      </w:r>
      <w:r>
        <w:rPr>
          <w:rFonts w:ascii="Calibri" w:hAnsi="Calibri"/>
          <w:sz w:val="22"/>
          <w:szCs w:val="22"/>
        </w:rPr>
        <w:tab/>
      </w:r>
      <w:r w:rsidRPr="00933C0C">
        <w:rPr>
          <w:rFonts w:ascii="Calibri" w:hAnsi="Calibri"/>
          <w:sz w:val="22"/>
          <w:szCs w:val="22"/>
        </w:rPr>
        <w:t>37954Y459</w:t>
      </w:r>
    </w:p>
    <w:p w14:paraId="3BCB38AA" w14:textId="77777777" w:rsidR="00263D95" w:rsidRPr="000B254F" w:rsidRDefault="00263D95" w:rsidP="00263D95">
      <w:pPr>
        <w:rPr>
          <w:rFonts w:ascii="Calibri" w:hAnsi="Calibri"/>
          <w:sz w:val="22"/>
          <w:szCs w:val="22"/>
        </w:rPr>
      </w:pPr>
      <w:r>
        <w:rPr>
          <w:rFonts w:ascii="Calibri" w:hAnsi="Calibri"/>
          <w:sz w:val="22"/>
          <w:szCs w:val="22"/>
        </w:rPr>
        <w:t>Ticker:</w:t>
      </w:r>
      <w:r>
        <w:rPr>
          <w:rFonts w:ascii="Calibri" w:hAnsi="Calibri"/>
          <w:sz w:val="22"/>
          <w:szCs w:val="22"/>
        </w:rPr>
        <w:tab/>
        <w:t>RYLD</w:t>
      </w:r>
    </w:p>
    <w:p w14:paraId="7E49ACF1" w14:textId="77777777" w:rsidR="00263D95" w:rsidRPr="000B254F" w:rsidRDefault="00263D95" w:rsidP="00263D95">
      <w:pPr>
        <w:rPr>
          <w:rFonts w:ascii="Calibri" w:hAnsi="Calibri"/>
          <w:sz w:val="22"/>
          <w:szCs w:val="22"/>
        </w:rPr>
      </w:pPr>
    </w:p>
    <w:p w14:paraId="3F339A5E" w14:textId="77777777" w:rsidR="00FB7388" w:rsidRPr="00FB7388" w:rsidRDefault="00FB7388" w:rsidP="00FB7388">
      <w:pPr>
        <w:rPr>
          <w:rFonts w:ascii="Calibri" w:hAnsi="Calibri"/>
          <w:sz w:val="22"/>
          <w:szCs w:val="22"/>
        </w:rPr>
      </w:pPr>
      <w:bookmarkStart w:id="0" w:name="_Hlk188612505"/>
      <w:r w:rsidRPr="00FB7388">
        <w:rPr>
          <w:rFonts w:ascii="Calibri" w:hAnsi="Calibri"/>
          <w:sz w:val="22"/>
          <w:szCs w:val="22"/>
        </w:rPr>
        <w:t>Record Date:</w:t>
      </w:r>
      <w:r w:rsidRPr="00FB7388">
        <w:rPr>
          <w:rFonts w:ascii="Calibri" w:hAnsi="Calibri"/>
          <w:sz w:val="22"/>
          <w:szCs w:val="22"/>
        </w:rPr>
        <w:tab/>
      </w:r>
      <w:r w:rsidRPr="00FB7388">
        <w:rPr>
          <w:rFonts w:ascii="Calibri" w:hAnsi="Calibri"/>
          <w:sz w:val="22"/>
          <w:szCs w:val="22"/>
        </w:rPr>
        <w:tab/>
      </w:r>
      <w:r w:rsidRPr="00FB7388">
        <w:rPr>
          <w:rFonts w:ascii="Calibri" w:hAnsi="Calibri"/>
          <w:sz w:val="22"/>
          <w:szCs w:val="22"/>
        </w:rPr>
        <w:tab/>
        <w:t>February 23, 2026</w:t>
      </w:r>
    </w:p>
    <w:p w14:paraId="39B5CEA8" w14:textId="77777777" w:rsidR="00FB7388" w:rsidRPr="00FB7388" w:rsidRDefault="00FB7388" w:rsidP="00FB7388">
      <w:pPr>
        <w:rPr>
          <w:rFonts w:ascii="Calibri" w:hAnsi="Calibri"/>
          <w:sz w:val="22"/>
          <w:szCs w:val="22"/>
        </w:rPr>
      </w:pPr>
      <w:r w:rsidRPr="00FB7388">
        <w:rPr>
          <w:rFonts w:ascii="Calibri" w:hAnsi="Calibri"/>
          <w:sz w:val="22"/>
          <w:szCs w:val="22"/>
        </w:rPr>
        <w:t>Pay Date:</w:t>
      </w:r>
      <w:r w:rsidRPr="00FB7388">
        <w:rPr>
          <w:rFonts w:ascii="Calibri" w:hAnsi="Calibri"/>
          <w:sz w:val="22"/>
          <w:szCs w:val="22"/>
        </w:rPr>
        <w:tab/>
      </w:r>
      <w:r w:rsidRPr="00FB7388">
        <w:rPr>
          <w:rFonts w:ascii="Calibri" w:hAnsi="Calibri"/>
          <w:sz w:val="22"/>
          <w:szCs w:val="22"/>
        </w:rPr>
        <w:tab/>
      </w:r>
      <w:r w:rsidRPr="00FB7388">
        <w:rPr>
          <w:rFonts w:ascii="Calibri" w:hAnsi="Calibri"/>
          <w:sz w:val="22"/>
          <w:szCs w:val="22"/>
        </w:rPr>
        <w:tab/>
        <w:t>February 26, 2026</w:t>
      </w:r>
      <w:bookmarkEnd w:id="0"/>
    </w:p>
    <w:p w14:paraId="3225C150" w14:textId="77777777" w:rsidR="00263D95" w:rsidRDefault="00263D95" w:rsidP="00263D95">
      <w:pPr>
        <w:rPr>
          <w:rFonts w:ascii="Calibri" w:hAnsi="Calibri"/>
          <w:sz w:val="22"/>
          <w:szCs w:val="22"/>
        </w:rPr>
      </w:pPr>
    </w:p>
    <w:p w14:paraId="6D75FA1E" w14:textId="4F50DEC9" w:rsidR="00263D95" w:rsidRPr="000B254F" w:rsidRDefault="00263D95" w:rsidP="00263D95">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FB7388">
        <w:rPr>
          <w:rFonts w:ascii="Calibri" w:hAnsi="Calibri"/>
          <w:b/>
          <w:sz w:val="22"/>
          <w:szCs w:val="22"/>
        </w:rPr>
        <w:t>1584</w:t>
      </w:r>
    </w:p>
    <w:p w14:paraId="62094BDB" w14:textId="77777777" w:rsidR="00263D95" w:rsidRPr="000B254F" w:rsidRDefault="00263D95" w:rsidP="00263D95">
      <w:pPr>
        <w:rPr>
          <w:rFonts w:ascii="Calibri" w:hAnsi="Calibri"/>
          <w:sz w:val="22"/>
          <w:szCs w:val="22"/>
        </w:rPr>
      </w:pPr>
    </w:p>
    <w:p w14:paraId="19AFED3F" w14:textId="0E2C3A68" w:rsidR="00263D95" w:rsidRPr="000B254F" w:rsidRDefault="00263D95" w:rsidP="00263D95">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and return of capital. All amounts are expressed per capital share.</w:t>
      </w:r>
    </w:p>
    <w:p w14:paraId="0D2D57D1" w14:textId="77777777" w:rsidR="00263D95" w:rsidRDefault="00263D95" w:rsidP="00263D95"/>
    <w:tbl>
      <w:tblPr>
        <w:tblW w:w="12168" w:type="dxa"/>
        <w:tblInd w:w="288" w:type="dxa"/>
        <w:tblLook w:val="01E0" w:firstRow="1" w:lastRow="1" w:firstColumn="1" w:lastColumn="1" w:noHBand="0" w:noVBand="0"/>
      </w:tblPr>
      <w:tblGrid>
        <w:gridCol w:w="2628"/>
        <w:gridCol w:w="1446"/>
        <w:gridCol w:w="1974"/>
        <w:gridCol w:w="2700"/>
        <w:gridCol w:w="3420"/>
      </w:tblGrid>
      <w:tr w:rsidR="00263D95" w14:paraId="6C078CD9" w14:textId="77777777" w:rsidTr="000F6411">
        <w:tc>
          <w:tcPr>
            <w:tcW w:w="2628" w:type="dxa"/>
          </w:tcPr>
          <w:p w14:paraId="1F8E9CCF" w14:textId="77777777" w:rsidR="00263D95" w:rsidRPr="001D0340" w:rsidRDefault="00263D95" w:rsidP="000F6411">
            <w:pPr>
              <w:rPr>
                <w:rFonts w:ascii="Calibri" w:hAnsi="Calibri"/>
                <w:sz w:val="20"/>
                <w:szCs w:val="20"/>
              </w:rPr>
            </w:pPr>
          </w:p>
        </w:tc>
        <w:tc>
          <w:tcPr>
            <w:tcW w:w="1446" w:type="dxa"/>
            <w:tcBorders>
              <w:bottom w:val="single" w:sz="4" w:space="0" w:color="auto"/>
            </w:tcBorders>
          </w:tcPr>
          <w:p w14:paraId="3D22674C" w14:textId="77777777"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BE1ADFE" w14:textId="77777777" w:rsidR="00263D95" w:rsidRPr="001D0340" w:rsidRDefault="00263D95"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4BDCCBE1" w14:textId="77777777" w:rsidR="00263D95" w:rsidRPr="001D0340" w:rsidRDefault="00263D95"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0865213" w14:textId="77777777" w:rsidR="00263D95" w:rsidRPr="001D0340" w:rsidRDefault="00263D95"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263D95" w14:paraId="7DC5A564" w14:textId="77777777" w:rsidTr="000F6411">
        <w:tc>
          <w:tcPr>
            <w:tcW w:w="2628" w:type="dxa"/>
          </w:tcPr>
          <w:p w14:paraId="78B35B09" w14:textId="77777777" w:rsidR="00263D95" w:rsidRPr="001D0340" w:rsidRDefault="00263D95"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13B8725E" w14:textId="774CFFE6"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$0.</w:t>
            </w:r>
            <w:r w:rsidR="004B1528">
              <w:rPr>
                <w:rFonts w:ascii="Calibri" w:hAnsi="Calibri"/>
                <w:sz w:val="20"/>
                <w:szCs w:val="20"/>
              </w:rPr>
              <w:t>0</w:t>
            </w:r>
            <w:r w:rsidR="00FB7388">
              <w:rPr>
                <w:rFonts w:ascii="Calibri" w:hAnsi="Calibri"/>
                <w:sz w:val="20"/>
                <w:szCs w:val="20"/>
              </w:rPr>
              <w:t>000</w:t>
            </w:r>
          </w:p>
        </w:tc>
        <w:tc>
          <w:tcPr>
            <w:tcW w:w="1974" w:type="dxa"/>
            <w:tcBorders>
              <w:top w:val="single" w:sz="4" w:space="0" w:color="auto"/>
            </w:tcBorders>
          </w:tcPr>
          <w:p w14:paraId="26082AA2" w14:textId="3E4A86B2" w:rsidR="00263D95" w:rsidRPr="001D0340" w:rsidRDefault="00204EAD" w:rsidP="000F6411">
            <w:pPr>
              <w:rPr>
                <w:rFonts w:ascii="Calibri" w:hAnsi="Calibri"/>
                <w:sz w:val="20"/>
                <w:szCs w:val="20"/>
              </w:rPr>
            </w:pPr>
            <w:r>
              <w:rPr>
                <w:rFonts w:ascii="Calibri" w:hAnsi="Calibri"/>
                <w:sz w:val="20"/>
                <w:szCs w:val="20"/>
              </w:rPr>
              <w:t xml:space="preserve">             </w:t>
            </w:r>
            <w:r w:rsidR="003370A6">
              <w:rPr>
                <w:rFonts w:ascii="Calibri" w:hAnsi="Calibri"/>
                <w:sz w:val="20"/>
                <w:szCs w:val="20"/>
              </w:rPr>
              <w:t xml:space="preserve"> </w:t>
            </w:r>
            <w:r w:rsidR="00FB7388">
              <w:rPr>
                <w:rFonts w:ascii="Calibri" w:hAnsi="Calibri"/>
                <w:sz w:val="20"/>
                <w:szCs w:val="20"/>
              </w:rPr>
              <w:t xml:space="preserve"> 0.00</w:t>
            </w:r>
            <w:r w:rsidR="00263D95" w:rsidRPr="001D0340">
              <w:rPr>
                <w:rFonts w:ascii="Calibri" w:hAnsi="Calibri"/>
                <w:sz w:val="20"/>
                <w:szCs w:val="20"/>
              </w:rPr>
              <w:t>%</w:t>
            </w:r>
          </w:p>
        </w:tc>
        <w:tc>
          <w:tcPr>
            <w:tcW w:w="2700" w:type="dxa"/>
            <w:tcBorders>
              <w:top w:val="single" w:sz="4" w:space="0" w:color="auto"/>
            </w:tcBorders>
          </w:tcPr>
          <w:p w14:paraId="22586251" w14:textId="50139D62"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w:t>
            </w:r>
            <w:r w:rsidR="000C5F23">
              <w:rPr>
                <w:rFonts w:ascii="Calibri" w:hAnsi="Calibri"/>
                <w:sz w:val="20"/>
                <w:szCs w:val="20"/>
              </w:rPr>
              <w:t>0.</w:t>
            </w:r>
            <w:r w:rsidR="004B1528">
              <w:rPr>
                <w:rFonts w:ascii="Calibri" w:hAnsi="Calibri"/>
                <w:sz w:val="20"/>
                <w:szCs w:val="20"/>
              </w:rPr>
              <w:t>0</w:t>
            </w:r>
            <w:r w:rsidR="00FB7388">
              <w:rPr>
                <w:rFonts w:ascii="Calibri" w:hAnsi="Calibri"/>
                <w:sz w:val="20"/>
                <w:szCs w:val="20"/>
              </w:rPr>
              <w:t>508</w:t>
            </w:r>
          </w:p>
        </w:tc>
        <w:tc>
          <w:tcPr>
            <w:tcW w:w="3420" w:type="dxa"/>
            <w:tcBorders>
              <w:top w:val="single" w:sz="4" w:space="0" w:color="auto"/>
            </w:tcBorders>
          </w:tcPr>
          <w:p w14:paraId="33C0929F" w14:textId="49388745" w:rsidR="00263D95" w:rsidRPr="001D0340" w:rsidRDefault="00702B98" w:rsidP="000F6411">
            <w:pPr>
              <w:jc w:val="center"/>
              <w:rPr>
                <w:rFonts w:ascii="Calibri" w:hAnsi="Calibri"/>
                <w:sz w:val="20"/>
                <w:szCs w:val="20"/>
              </w:rPr>
            </w:pPr>
            <w:r>
              <w:rPr>
                <w:rFonts w:ascii="Calibri" w:hAnsi="Calibri"/>
                <w:sz w:val="20"/>
                <w:szCs w:val="20"/>
              </w:rPr>
              <w:t xml:space="preserve">   </w:t>
            </w:r>
            <w:r w:rsidR="00FB7388">
              <w:rPr>
                <w:rFonts w:ascii="Calibri" w:hAnsi="Calibri"/>
                <w:sz w:val="20"/>
                <w:szCs w:val="20"/>
              </w:rPr>
              <w:t xml:space="preserve"> 8.17</w:t>
            </w:r>
            <w:r w:rsidR="00263D95">
              <w:rPr>
                <w:rFonts w:ascii="Calibri" w:hAnsi="Calibri"/>
                <w:sz w:val="20"/>
                <w:szCs w:val="20"/>
              </w:rPr>
              <w:t>%</w:t>
            </w:r>
          </w:p>
        </w:tc>
      </w:tr>
      <w:tr w:rsidR="00263D95" w14:paraId="611CEBE7" w14:textId="77777777" w:rsidTr="000F6411">
        <w:tc>
          <w:tcPr>
            <w:tcW w:w="2628" w:type="dxa"/>
          </w:tcPr>
          <w:p w14:paraId="2E55E1A2" w14:textId="77777777" w:rsidR="00263D95" w:rsidRPr="001D0340" w:rsidRDefault="00263D95"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FBDCB8F" w14:textId="48152266" w:rsidR="00263D95" w:rsidRPr="001D0340" w:rsidRDefault="00204EAD" w:rsidP="000F6411">
            <w:pPr>
              <w:tabs>
                <w:tab w:val="left" w:pos="1289"/>
              </w:tabs>
              <w:ind w:right="266"/>
              <w:jc w:val="center"/>
              <w:rPr>
                <w:rFonts w:ascii="Calibri" w:hAnsi="Calibri"/>
                <w:sz w:val="20"/>
                <w:szCs w:val="20"/>
              </w:rPr>
            </w:pPr>
            <w:r>
              <w:rPr>
                <w:rFonts w:ascii="Calibri" w:hAnsi="Calibri"/>
                <w:sz w:val="20"/>
                <w:szCs w:val="20"/>
              </w:rPr>
              <w:t>$0.</w:t>
            </w:r>
            <w:r w:rsidR="00FB7388">
              <w:rPr>
                <w:rFonts w:ascii="Calibri" w:hAnsi="Calibri"/>
                <w:sz w:val="20"/>
                <w:szCs w:val="20"/>
              </w:rPr>
              <w:t>1584</w:t>
            </w:r>
          </w:p>
        </w:tc>
        <w:tc>
          <w:tcPr>
            <w:tcW w:w="1974" w:type="dxa"/>
            <w:tcBorders>
              <w:bottom w:val="single" w:sz="4" w:space="0" w:color="auto"/>
            </w:tcBorders>
          </w:tcPr>
          <w:p w14:paraId="1F370046" w14:textId="75F2EE4F" w:rsidR="00263D95" w:rsidRPr="001D0340" w:rsidRDefault="00CE7FB8" w:rsidP="000F6411">
            <w:pPr>
              <w:jc w:val="center"/>
              <w:rPr>
                <w:rFonts w:ascii="Calibri" w:hAnsi="Calibri"/>
                <w:sz w:val="20"/>
                <w:szCs w:val="20"/>
              </w:rPr>
            </w:pPr>
            <w:r>
              <w:rPr>
                <w:rFonts w:ascii="Calibri" w:hAnsi="Calibri"/>
                <w:sz w:val="20"/>
                <w:szCs w:val="20"/>
              </w:rPr>
              <w:t xml:space="preserve"> </w:t>
            </w:r>
            <w:r w:rsidR="00FB7388">
              <w:rPr>
                <w:rFonts w:ascii="Calibri" w:hAnsi="Calibri"/>
                <w:sz w:val="20"/>
                <w:szCs w:val="20"/>
              </w:rPr>
              <w:t>100.00</w:t>
            </w:r>
            <w:r w:rsidR="00263D95">
              <w:rPr>
                <w:rFonts w:ascii="Calibri" w:hAnsi="Calibri"/>
                <w:sz w:val="20"/>
                <w:szCs w:val="20"/>
              </w:rPr>
              <w:t>%</w:t>
            </w:r>
          </w:p>
        </w:tc>
        <w:tc>
          <w:tcPr>
            <w:tcW w:w="2700" w:type="dxa"/>
            <w:tcBorders>
              <w:bottom w:val="single" w:sz="4" w:space="0" w:color="auto"/>
            </w:tcBorders>
          </w:tcPr>
          <w:p w14:paraId="1C12304F" w14:textId="59ADF02C"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w:t>
            </w:r>
            <w:r w:rsidR="003370A6">
              <w:rPr>
                <w:rFonts w:ascii="Calibri" w:hAnsi="Calibri"/>
                <w:sz w:val="20"/>
                <w:szCs w:val="20"/>
              </w:rPr>
              <w:t>0.</w:t>
            </w:r>
            <w:r w:rsidR="00FB7388">
              <w:rPr>
                <w:rFonts w:ascii="Calibri" w:hAnsi="Calibri"/>
                <w:sz w:val="20"/>
                <w:szCs w:val="20"/>
              </w:rPr>
              <w:t>5718</w:t>
            </w:r>
          </w:p>
        </w:tc>
        <w:tc>
          <w:tcPr>
            <w:tcW w:w="3420" w:type="dxa"/>
            <w:tcBorders>
              <w:bottom w:val="single" w:sz="4" w:space="0" w:color="auto"/>
            </w:tcBorders>
          </w:tcPr>
          <w:p w14:paraId="00D406FE" w14:textId="52C2AD67" w:rsidR="00263D95" w:rsidRPr="001D0340" w:rsidRDefault="00204EAD" w:rsidP="00EB36DF">
            <w:pPr>
              <w:jc w:val="center"/>
              <w:rPr>
                <w:rFonts w:ascii="Calibri" w:hAnsi="Calibri"/>
                <w:sz w:val="20"/>
                <w:szCs w:val="20"/>
              </w:rPr>
            </w:pPr>
            <w:r>
              <w:rPr>
                <w:rFonts w:ascii="Calibri" w:hAnsi="Calibri"/>
                <w:sz w:val="20"/>
                <w:szCs w:val="20"/>
              </w:rPr>
              <w:t xml:space="preserve">  </w:t>
            </w:r>
            <w:r w:rsidR="004B1528">
              <w:rPr>
                <w:rFonts w:ascii="Calibri" w:hAnsi="Calibri"/>
                <w:sz w:val="20"/>
                <w:szCs w:val="20"/>
              </w:rPr>
              <w:t xml:space="preserve"> </w:t>
            </w:r>
            <w:r w:rsidR="00FB7388">
              <w:rPr>
                <w:rFonts w:ascii="Calibri" w:hAnsi="Calibri"/>
                <w:sz w:val="20"/>
                <w:szCs w:val="20"/>
              </w:rPr>
              <w:t>91.83</w:t>
            </w:r>
            <w:r w:rsidR="00263D95" w:rsidRPr="001D0340">
              <w:rPr>
                <w:rFonts w:ascii="Calibri" w:hAnsi="Calibri"/>
                <w:sz w:val="20"/>
                <w:szCs w:val="20"/>
              </w:rPr>
              <w:t>%</w:t>
            </w:r>
          </w:p>
        </w:tc>
      </w:tr>
      <w:tr w:rsidR="00263D95" w14:paraId="28E7394C" w14:textId="77777777" w:rsidTr="000F6411">
        <w:tc>
          <w:tcPr>
            <w:tcW w:w="2628" w:type="dxa"/>
          </w:tcPr>
          <w:p w14:paraId="2D92EE83" w14:textId="77777777" w:rsidR="00263D95" w:rsidRPr="001D0340" w:rsidRDefault="00263D95"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78D4E49D" w14:textId="6C7F9D32"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$0.</w:t>
            </w:r>
            <w:r w:rsidR="00E20F2D">
              <w:rPr>
                <w:rFonts w:ascii="Calibri" w:hAnsi="Calibri"/>
                <w:sz w:val="20"/>
                <w:szCs w:val="20"/>
              </w:rPr>
              <w:t>1</w:t>
            </w:r>
            <w:r w:rsidR="004B1528">
              <w:rPr>
                <w:rFonts w:ascii="Calibri" w:hAnsi="Calibri"/>
                <w:sz w:val="20"/>
                <w:szCs w:val="20"/>
              </w:rPr>
              <w:t>5</w:t>
            </w:r>
            <w:r w:rsidR="00FB7388">
              <w:rPr>
                <w:rFonts w:ascii="Calibri" w:hAnsi="Calibri"/>
                <w:sz w:val="20"/>
                <w:szCs w:val="20"/>
              </w:rPr>
              <w:t>84</w:t>
            </w:r>
          </w:p>
        </w:tc>
        <w:tc>
          <w:tcPr>
            <w:tcW w:w="1974" w:type="dxa"/>
            <w:tcBorders>
              <w:top w:val="single" w:sz="4" w:space="0" w:color="auto"/>
            </w:tcBorders>
          </w:tcPr>
          <w:p w14:paraId="1A5350C0" w14:textId="77777777" w:rsidR="00263D95" w:rsidRPr="001D0340" w:rsidRDefault="00263D95" w:rsidP="000F6411">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55213E95" w14:textId="4E308CF8" w:rsidR="00263D95" w:rsidRDefault="00263D95" w:rsidP="000F6411">
            <w:pPr>
              <w:tabs>
                <w:tab w:val="left" w:pos="1289"/>
              </w:tabs>
              <w:ind w:right="266"/>
              <w:jc w:val="center"/>
              <w:rPr>
                <w:rFonts w:ascii="Calibri" w:hAnsi="Calibri"/>
                <w:sz w:val="20"/>
                <w:szCs w:val="20"/>
              </w:rPr>
            </w:pPr>
            <w:r w:rsidRPr="001D0340">
              <w:rPr>
                <w:rFonts w:ascii="Calibri" w:hAnsi="Calibri"/>
                <w:sz w:val="20"/>
                <w:szCs w:val="20"/>
              </w:rPr>
              <w:t>$</w:t>
            </w:r>
            <w:r w:rsidR="003370A6">
              <w:rPr>
                <w:rFonts w:ascii="Calibri" w:hAnsi="Calibri"/>
                <w:sz w:val="20"/>
                <w:szCs w:val="20"/>
              </w:rPr>
              <w:t>0.</w:t>
            </w:r>
            <w:r w:rsidR="00FB7388">
              <w:rPr>
                <w:rFonts w:ascii="Calibri" w:hAnsi="Calibri"/>
                <w:sz w:val="20"/>
                <w:szCs w:val="20"/>
              </w:rPr>
              <w:t>6226</w:t>
            </w:r>
          </w:p>
          <w:p w14:paraId="094D9704" w14:textId="101D07DA" w:rsidR="0062559E" w:rsidRPr="001D0340" w:rsidRDefault="0062559E" w:rsidP="000F6411">
            <w:pPr>
              <w:tabs>
                <w:tab w:val="left" w:pos="1289"/>
              </w:tabs>
              <w:ind w:right="266"/>
              <w:jc w:val="center"/>
              <w:rPr>
                <w:rFonts w:ascii="Calibri" w:hAnsi="Calibri"/>
                <w:sz w:val="20"/>
                <w:szCs w:val="20"/>
              </w:rPr>
            </w:pPr>
          </w:p>
        </w:tc>
        <w:tc>
          <w:tcPr>
            <w:tcW w:w="3420" w:type="dxa"/>
            <w:tcBorders>
              <w:top w:val="single" w:sz="4" w:space="0" w:color="auto"/>
            </w:tcBorders>
          </w:tcPr>
          <w:p w14:paraId="00A72FF3" w14:textId="77777777" w:rsidR="00263D95" w:rsidRPr="001D0340" w:rsidRDefault="00263D95"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62B28472" w14:textId="51C96A2B" w:rsidR="00263D95" w:rsidRDefault="00263D95" w:rsidP="00263D95">
      <w:pPr>
        <w:rPr>
          <w:rFonts w:ascii="Calibri" w:hAnsi="Calibri"/>
          <w:sz w:val="22"/>
          <w:szCs w:val="22"/>
        </w:rPr>
      </w:pPr>
      <w:r>
        <w:rPr>
          <w:rFonts w:ascii="Calibri" w:hAnsi="Calibri"/>
          <w:sz w:val="22"/>
          <w:szCs w:val="22"/>
        </w:rPr>
        <w:t>RYLD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RYLD’s investment performance and should not be confused with “yield” or “income”.</w:t>
      </w:r>
    </w:p>
    <w:p w14:paraId="758FEAAB" w14:textId="77777777" w:rsidR="00263D95" w:rsidRDefault="00263D95" w:rsidP="00263D95">
      <w:pPr>
        <w:rPr>
          <w:rFonts w:ascii="Calibri" w:hAnsi="Calibri"/>
          <w:sz w:val="22"/>
          <w:szCs w:val="22"/>
        </w:rPr>
      </w:pPr>
    </w:p>
    <w:p w14:paraId="2D2A997C" w14:textId="4413EA55" w:rsidR="00263D95" w:rsidRDefault="00263D95" w:rsidP="00263D95">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C46EC2">
        <w:rPr>
          <w:rFonts w:ascii="Calibri" w:hAnsi="Calibri"/>
          <w:b/>
          <w:sz w:val="22"/>
          <w:szCs w:val="22"/>
        </w:rPr>
        <w:t>RYLD</w:t>
      </w:r>
      <w:r>
        <w:rPr>
          <w:rFonts w:ascii="Calibri" w:hAnsi="Calibri"/>
          <w:b/>
          <w:sz w:val="22"/>
          <w:szCs w:val="22"/>
        </w:rPr>
        <w:t>’s investment experience during the remainder of the fiscal year and may be subject to changes based on tax regulations.  In early 202</w:t>
      </w:r>
      <w:r w:rsidR="00C26042">
        <w:rPr>
          <w:rFonts w:ascii="Calibri" w:hAnsi="Calibri"/>
          <w:b/>
          <w:sz w:val="22"/>
          <w:szCs w:val="22"/>
        </w:rPr>
        <w:t>7</w:t>
      </w:r>
      <w:r>
        <w:rPr>
          <w:rFonts w:ascii="Calibri" w:hAnsi="Calibri"/>
          <w:b/>
          <w:sz w:val="22"/>
          <w:szCs w:val="22"/>
        </w:rPr>
        <w:t xml:space="preserve">, after definitive information is available, </w:t>
      </w:r>
      <w:r w:rsidRPr="00C46EC2">
        <w:rPr>
          <w:rFonts w:ascii="Calibri" w:hAnsi="Calibri"/>
          <w:b/>
          <w:sz w:val="22"/>
          <w:szCs w:val="22"/>
        </w:rPr>
        <w:t>RYLD</w:t>
      </w:r>
      <w:r>
        <w:rPr>
          <w:rFonts w:ascii="Calibri" w:hAnsi="Calibri"/>
          <w:b/>
          <w:sz w:val="22"/>
          <w:szCs w:val="22"/>
        </w:rPr>
        <w:t xml:space="preserve"> will send you a Form 1099-DIV for the calendar year that will inform you how to report these distributions for federal income tax purposes.</w:t>
      </w:r>
    </w:p>
    <w:p w14:paraId="564EEB29" w14:textId="77777777" w:rsidR="00263D95" w:rsidRDefault="00263D95" w:rsidP="00263D95">
      <w:pPr>
        <w:rPr>
          <w:rFonts w:ascii="Calibri" w:hAnsi="Calibri"/>
          <w:sz w:val="22"/>
          <w:szCs w:val="22"/>
        </w:rPr>
      </w:pPr>
    </w:p>
    <w:p w14:paraId="2CA057D1" w14:textId="77777777" w:rsidR="00263D95" w:rsidRPr="00515A3D" w:rsidRDefault="00263D95" w:rsidP="00263D95">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E55B130"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C5F23"/>
    <w:rsid w:val="00114C63"/>
    <w:rsid w:val="001228E2"/>
    <w:rsid w:val="001465B2"/>
    <w:rsid w:val="00166519"/>
    <w:rsid w:val="00204EAD"/>
    <w:rsid w:val="00255A35"/>
    <w:rsid w:val="00263D95"/>
    <w:rsid w:val="003078E1"/>
    <w:rsid w:val="003229A5"/>
    <w:rsid w:val="003370A6"/>
    <w:rsid w:val="003B14B5"/>
    <w:rsid w:val="004B1528"/>
    <w:rsid w:val="00591313"/>
    <w:rsid w:val="005A14CA"/>
    <w:rsid w:val="005C59AC"/>
    <w:rsid w:val="0061513C"/>
    <w:rsid w:val="0062559E"/>
    <w:rsid w:val="006937A9"/>
    <w:rsid w:val="006A07E8"/>
    <w:rsid w:val="00702B98"/>
    <w:rsid w:val="00732E8E"/>
    <w:rsid w:val="008272C8"/>
    <w:rsid w:val="008639EE"/>
    <w:rsid w:val="009325D3"/>
    <w:rsid w:val="00947F1F"/>
    <w:rsid w:val="009663CE"/>
    <w:rsid w:val="009678D9"/>
    <w:rsid w:val="009A711A"/>
    <w:rsid w:val="009F04E0"/>
    <w:rsid w:val="00A01F9F"/>
    <w:rsid w:val="00A0694E"/>
    <w:rsid w:val="00A07F66"/>
    <w:rsid w:val="00A2025B"/>
    <w:rsid w:val="00A42181"/>
    <w:rsid w:val="00A950E0"/>
    <w:rsid w:val="00AC611E"/>
    <w:rsid w:val="00B2512D"/>
    <w:rsid w:val="00B67B45"/>
    <w:rsid w:val="00BA3615"/>
    <w:rsid w:val="00C26042"/>
    <w:rsid w:val="00C87878"/>
    <w:rsid w:val="00C91ED8"/>
    <w:rsid w:val="00CE7FB8"/>
    <w:rsid w:val="00D00E23"/>
    <w:rsid w:val="00D652C4"/>
    <w:rsid w:val="00E20F2D"/>
    <w:rsid w:val="00E94F42"/>
    <w:rsid w:val="00EB36DF"/>
    <w:rsid w:val="00EF194F"/>
    <w:rsid w:val="00F04AC0"/>
    <w:rsid w:val="00F53EE4"/>
    <w:rsid w:val="00FB7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50308"/>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034060">
      <w:bodyDiv w:val="1"/>
      <w:marLeft w:val="0"/>
      <w:marRight w:val="0"/>
      <w:marTop w:val="0"/>
      <w:marBottom w:val="0"/>
      <w:divBdr>
        <w:top w:val="none" w:sz="0" w:space="0" w:color="auto"/>
        <w:left w:val="none" w:sz="0" w:space="0" w:color="auto"/>
        <w:bottom w:val="none" w:sz="0" w:space="0" w:color="auto"/>
        <w:right w:val="none" w:sz="0" w:space="0" w:color="auto"/>
      </w:divBdr>
    </w:div>
    <w:div w:id="230779272">
      <w:bodyDiv w:val="1"/>
      <w:marLeft w:val="0"/>
      <w:marRight w:val="0"/>
      <w:marTop w:val="0"/>
      <w:marBottom w:val="0"/>
      <w:divBdr>
        <w:top w:val="none" w:sz="0" w:space="0" w:color="auto"/>
        <w:left w:val="none" w:sz="0" w:space="0" w:color="auto"/>
        <w:bottom w:val="none" w:sz="0" w:space="0" w:color="auto"/>
        <w:right w:val="none" w:sz="0" w:space="0" w:color="auto"/>
      </w:divBdr>
    </w:div>
    <w:div w:id="286394610">
      <w:bodyDiv w:val="1"/>
      <w:marLeft w:val="0"/>
      <w:marRight w:val="0"/>
      <w:marTop w:val="0"/>
      <w:marBottom w:val="0"/>
      <w:divBdr>
        <w:top w:val="none" w:sz="0" w:space="0" w:color="auto"/>
        <w:left w:val="none" w:sz="0" w:space="0" w:color="auto"/>
        <w:bottom w:val="none" w:sz="0" w:space="0" w:color="auto"/>
        <w:right w:val="none" w:sz="0" w:space="0" w:color="auto"/>
      </w:divBdr>
    </w:div>
    <w:div w:id="473107315">
      <w:bodyDiv w:val="1"/>
      <w:marLeft w:val="0"/>
      <w:marRight w:val="0"/>
      <w:marTop w:val="0"/>
      <w:marBottom w:val="0"/>
      <w:divBdr>
        <w:top w:val="none" w:sz="0" w:space="0" w:color="auto"/>
        <w:left w:val="none" w:sz="0" w:space="0" w:color="auto"/>
        <w:bottom w:val="none" w:sz="0" w:space="0" w:color="auto"/>
        <w:right w:val="none" w:sz="0" w:space="0" w:color="auto"/>
      </w:divBdr>
    </w:div>
    <w:div w:id="492139676">
      <w:bodyDiv w:val="1"/>
      <w:marLeft w:val="0"/>
      <w:marRight w:val="0"/>
      <w:marTop w:val="0"/>
      <w:marBottom w:val="0"/>
      <w:divBdr>
        <w:top w:val="none" w:sz="0" w:space="0" w:color="auto"/>
        <w:left w:val="none" w:sz="0" w:space="0" w:color="auto"/>
        <w:bottom w:val="none" w:sz="0" w:space="0" w:color="auto"/>
        <w:right w:val="none" w:sz="0" w:space="0" w:color="auto"/>
      </w:divBdr>
    </w:div>
    <w:div w:id="519322624">
      <w:bodyDiv w:val="1"/>
      <w:marLeft w:val="0"/>
      <w:marRight w:val="0"/>
      <w:marTop w:val="0"/>
      <w:marBottom w:val="0"/>
      <w:divBdr>
        <w:top w:val="none" w:sz="0" w:space="0" w:color="auto"/>
        <w:left w:val="none" w:sz="0" w:space="0" w:color="auto"/>
        <w:bottom w:val="none" w:sz="0" w:space="0" w:color="auto"/>
        <w:right w:val="none" w:sz="0" w:space="0" w:color="auto"/>
      </w:divBdr>
    </w:div>
    <w:div w:id="529883456">
      <w:bodyDiv w:val="1"/>
      <w:marLeft w:val="0"/>
      <w:marRight w:val="0"/>
      <w:marTop w:val="0"/>
      <w:marBottom w:val="0"/>
      <w:divBdr>
        <w:top w:val="none" w:sz="0" w:space="0" w:color="auto"/>
        <w:left w:val="none" w:sz="0" w:space="0" w:color="auto"/>
        <w:bottom w:val="none" w:sz="0" w:space="0" w:color="auto"/>
        <w:right w:val="none" w:sz="0" w:space="0" w:color="auto"/>
      </w:divBdr>
    </w:div>
    <w:div w:id="552666993">
      <w:bodyDiv w:val="1"/>
      <w:marLeft w:val="0"/>
      <w:marRight w:val="0"/>
      <w:marTop w:val="0"/>
      <w:marBottom w:val="0"/>
      <w:divBdr>
        <w:top w:val="none" w:sz="0" w:space="0" w:color="auto"/>
        <w:left w:val="none" w:sz="0" w:space="0" w:color="auto"/>
        <w:bottom w:val="none" w:sz="0" w:space="0" w:color="auto"/>
        <w:right w:val="none" w:sz="0" w:space="0" w:color="auto"/>
      </w:divBdr>
    </w:div>
    <w:div w:id="568808817">
      <w:bodyDiv w:val="1"/>
      <w:marLeft w:val="0"/>
      <w:marRight w:val="0"/>
      <w:marTop w:val="0"/>
      <w:marBottom w:val="0"/>
      <w:divBdr>
        <w:top w:val="none" w:sz="0" w:space="0" w:color="auto"/>
        <w:left w:val="none" w:sz="0" w:space="0" w:color="auto"/>
        <w:bottom w:val="none" w:sz="0" w:space="0" w:color="auto"/>
        <w:right w:val="none" w:sz="0" w:space="0" w:color="auto"/>
      </w:divBdr>
    </w:div>
    <w:div w:id="570509797">
      <w:bodyDiv w:val="1"/>
      <w:marLeft w:val="0"/>
      <w:marRight w:val="0"/>
      <w:marTop w:val="0"/>
      <w:marBottom w:val="0"/>
      <w:divBdr>
        <w:top w:val="none" w:sz="0" w:space="0" w:color="auto"/>
        <w:left w:val="none" w:sz="0" w:space="0" w:color="auto"/>
        <w:bottom w:val="none" w:sz="0" w:space="0" w:color="auto"/>
        <w:right w:val="none" w:sz="0" w:space="0" w:color="auto"/>
      </w:divBdr>
    </w:div>
    <w:div w:id="583227854">
      <w:bodyDiv w:val="1"/>
      <w:marLeft w:val="0"/>
      <w:marRight w:val="0"/>
      <w:marTop w:val="0"/>
      <w:marBottom w:val="0"/>
      <w:divBdr>
        <w:top w:val="none" w:sz="0" w:space="0" w:color="auto"/>
        <w:left w:val="none" w:sz="0" w:space="0" w:color="auto"/>
        <w:bottom w:val="none" w:sz="0" w:space="0" w:color="auto"/>
        <w:right w:val="none" w:sz="0" w:space="0" w:color="auto"/>
      </w:divBdr>
    </w:div>
    <w:div w:id="653098974">
      <w:bodyDiv w:val="1"/>
      <w:marLeft w:val="0"/>
      <w:marRight w:val="0"/>
      <w:marTop w:val="0"/>
      <w:marBottom w:val="0"/>
      <w:divBdr>
        <w:top w:val="none" w:sz="0" w:space="0" w:color="auto"/>
        <w:left w:val="none" w:sz="0" w:space="0" w:color="auto"/>
        <w:bottom w:val="none" w:sz="0" w:space="0" w:color="auto"/>
        <w:right w:val="none" w:sz="0" w:space="0" w:color="auto"/>
      </w:divBdr>
    </w:div>
    <w:div w:id="662247587">
      <w:bodyDiv w:val="1"/>
      <w:marLeft w:val="0"/>
      <w:marRight w:val="0"/>
      <w:marTop w:val="0"/>
      <w:marBottom w:val="0"/>
      <w:divBdr>
        <w:top w:val="none" w:sz="0" w:space="0" w:color="auto"/>
        <w:left w:val="none" w:sz="0" w:space="0" w:color="auto"/>
        <w:bottom w:val="none" w:sz="0" w:space="0" w:color="auto"/>
        <w:right w:val="none" w:sz="0" w:space="0" w:color="auto"/>
      </w:divBdr>
    </w:div>
    <w:div w:id="739249960">
      <w:bodyDiv w:val="1"/>
      <w:marLeft w:val="0"/>
      <w:marRight w:val="0"/>
      <w:marTop w:val="0"/>
      <w:marBottom w:val="0"/>
      <w:divBdr>
        <w:top w:val="none" w:sz="0" w:space="0" w:color="auto"/>
        <w:left w:val="none" w:sz="0" w:space="0" w:color="auto"/>
        <w:bottom w:val="none" w:sz="0" w:space="0" w:color="auto"/>
        <w:right w:val="none" w:sz="0" w:space="0" w:color="auto"/>
      </w:divBdr>
    </w:div>
    <w:div w:id="932858107">
      <w:bodyDiv w:val="1"/>
      <w:marLeft w:val="0"/>
      <w:marRight w:val="0"/>
      <w:marTop w:val="0"/>
      <w:marBottom w:val="0"/>
      <w:divBdr>
        <w:top w:val="none" w:sz="0" w:space="0" w:color="auto"/>
        <w:left w:val="none" w:sz="0" w:space="0" w:color="auto"/>
        <w:bottom w:val="none" w:sz="0" w:space="0" w:color="auto"/>
        <w:right w:val="none" w:sz="0" w:space="0" w:color="auto"/>
      </w:divBdr>
    </w:div>
    <w:div w:id="960262440">
      <w:bodyDiv w:val="1"/>
      <w:marLeft w:val="0"/>
      <w:marRight w:val="0"/>
      <w:marTop w:val="0"/>
      <w:marBottom w:val="0"/>
      <w:divBdr>
        <w:top w:val="none" w:sz="0" w:space="0" w:color="auto"/>
        <w:left w:val="none" w:sz="0" w:space="0" w:color="auto"/>
        <w:bottom w:val="none" w:sz="0" w:space="0" w:color="auto"/>
        <w:right w:val="none" w:sz="0" w:space="0" w:color="auto"/>
      </w:divBdr>
    </w:div>
    <w:div w:id="1008755754">
      <w:bodyDiv w:val="1"/>
      <w:marLeft w:val="0"/>
      <w:marRight w:val="0"/>
      <w:marTop w:val="0"/>
      <w:marBottom w:val="0"/>
      <w:divBdr>
        <w:top w:val="none" w:sz="0" w:space="0" w:color="auto"/>
        <w:left w:val="none" w:sz="0" w:space="0" w:color="auto"/>
        <w:bottom w:val="none" w:sz="0" w:space="0" w:color="auto"/>
        <w:right w:val="none" w:sz="0" w:space="0" w:color="auto"/>
      </w:divBdr>
    </w:div>
    <w:div w:id="1330861611">
      <w:bodyDiv w:val="1"/>
      <w:marLeft w:val="0"/>
      <w:marRight w:val="0"/>
      <w:marTop w:val="0"/>
      <w:marBottom w:val="0"/>
      <w:divBdr>
        <w:top w:val="none" w:sz="0" w:space="0" w:color="auto"/>
        <w:left w:val="none" w:sz="0" w:space="0" w:color="auto"/>
        <w:bottom w:val="none" w:sz="0" w:space="0" w:color="auto"/>
        <w:right w:val="none" w:sz="0" w:space="0" w:color="auto"/>
      </w:divBdr>
    </w:div>
    <w:div w:id="1531147384">
      <w:bodyDiv w:val="1"/>
      <w:marLeft w:val="0"/>
      <w:marRight w:val="0"/>
      <w:marTop w:val="0"/>
      <w:marBottom w:val="0"/>
      <w:divBdr>
        <w:top w:val="none" w:sz="0" w:space="0" w:color="auto"/>
        <w:left w:val="none" w:sz="0" w:space="0" w:color="auto"/>
        <w:bottom w:val="none" w:sz="0" w:space="0" w:color="auto"/>
        <w:right w:val="none" w:sz="0" w:space="0" w:color="auto"/>
      </w:divBdr>
    </w:div>
    <w:div w:id="1564296854">
      <w:bodyDiv w:val="1"/>
      <w:marLeft w:val="0"/>
      <w:marRight w:val="0"/>
      <w:marTop w:val="0"/>
      <w:marBottom w:val="0"/>
      <w:divBdr>
        <w:top w:val="none" w:sz="0" w:space="0" w:color="auto"/>
        <w:left w:val="none" w:sz="0" w:space="0" w:color="auto"/>
        <w:bottom w:val="none" w:sz="0" w:space="0" w:color="auto"/>
        <w:right w:val="none" w:sz="0" w:space="0" w:color="auto"/>
      </w:divBdr>
    </w:div>
    <w:div w:id="1934389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115</TotalTime>
  <Pages>1</Pages>
  <Words>284</Words>
  <Characters>1528</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26</cp:revision>
  <dcterms:created xsi:type="dcterms:W3CDTF">2024-05-06T17:46:00Z</dcterms:created>
  <dcterms:modified xsi:type="dcterms:W3CDTF">2026-02-26T16:23:00Z</dcterms:modified>
</cp:coreProperties>
</file>