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CEEA" w14:textId="16A9CB85" w:rsidR="00C1225A" w:rsidRPr="00515A3D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A7408F" w:rsidRPr="00A7408F">
        <w:rPr>
          <w:rFonts w:ascii="Calibri" w:hAnsi="Calibri"/>
          <w:b/>
        </w:rPr>
        <w:t>Intermediate-Term Treasury Ladder ETF</w:t>
      </w:r>
    </w:p>
    <w:p w14:paraId="1865D1EF" w14:textId="094F6B85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A7408F" w:rsidRPr="00A7408F">
        <w:rPr>
          <w:rFonts w:ascii="Calibri" w:hAnsi="Calibri"/>
          <w:sz w:val="22"/>
          <w:szCs w:val="22"/>
        </w:rPr>
        <w:t>37960A396</w:t>
      </w:r>
    </w:p>
    <w:p w14:paraId="15337905" w14:textId="7D91B864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A7408F" w:rsidRPr="00A7408F">
        <w:rPr>
          <w:rFonts w:ascii="Calibri" w:hAnsi="Calibri"/>
          <w:sz w:val="22"/>
          <w:szCs w:val="22"/>
        </w:rPr>
        <w:t>MLDR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02405840" w14:textId="605A156B" w:rsidR="00B463C9" w:rsidRPr="00B463C9" w:rsidRDefault="00B463C9" w:rsidP="00B463C9">
      <w:pPr>
        <w:rPr>
          <w:rFonts w:ascii="Calibri" w:hAnsi="Calibri"/>
          <w:sz w:val="22"/>
          <w:szCs w:val="22"/>
        </w:rPr>
      </w:pPr>
      <w:r w:rsidRPr="00B463C9">
        <w:rPr>
          <w:rFonts w:ascii="Calibri" w:hAnsi="Calibri"/>
          <w:sz w:val="22"/>
          <w:szCs w:val="22"/>
        </w:rPr>
        <w:t>Record Date:</w:t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="00C77C4B">
        <w:rPr>
          <w:rFonts w:ascii="Calibri" w:hAnsi="Calibri"/>
          <w:sz w:val="22"/>
          <w:szCs w:val="22"/>
        </w:rPr>
        <w:t>August 3</w:t>
      </w:r>
      <w:r w:rsidRPr="00B463C9">
        <w:rPr>
          <w:rFonts w:ascii="Calibri" w:hAnsi="Calibri"/>
          <w:sz w:val="22"/>
          <w:szCs w:val="22"/>
        </w:rPr>
        <w:t>, 2026</w:t>
      </w:r>
    </w:p>
    <w:p w14:paraId="79862FD7" w14:textId="11BC0B2B" w:rsidR="00B463C9" w:rsidRPr="00B463C9" w:rsidRDefault="00B463C9" w:rsidP="00B463C9">
      <w:pPr>
        <w:rPr>
          <w:rFonts w:ascii="Calibri" w:hAnsi="Calibri"/>
          <w:sz w:val="22"/>
          <w:szCs w:val="22"/>
        </w:rPr>
      </w:pPr>
      <w:r w:rsidRPr="00B463C9">
        <w:rPr>
          <w:rFonts w:ascii="Calibri" w:hAnsi="Calibri"/>
          <w:sz w:val="22"/>
          <w:szCs w:val="22"/>
        </w:rPr>
        <w:t>Pay Date:</w:t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Pr="00B463C9">
        <w:rPr>
          <w:rFonts w:ascii="Calibri" w:hAnsi="Calibri"/>
          <w:sz w:val="22"/>
          <w:szCs w:val="22"/>
        </w:rPr>
        <w:tab/>
      </w:r>
      <w:r w:rsidR="00C77C4B">
        <w:rPr>
          <w:rFonts w:ascii="Calibri" w:hAnsi="Calibri"/>
          <w:sz w:val="22"/>
          <w:szCs w:val="22"/>
        </w:rPr>
        <w:t>August 6</w:t>
      </w:r>
      <w:r w:rsidRPr="00B463C9">
        <w:rPr>
          <w:rFonts w:ascii="Calibri" w:hAnsi="Calibri"/>
          <w:sz w:val="22"/>
          <w:szCs w:val="22"/>
        </w:rPr>
        <w:t>, 2026</w:t>
      </w:r>
    </w:p>
    <w:p w14:paraId="54C07091" w14:textId="65BB9556" w:rsidR="00C1225A" w:rsidRPr="000B254F" w:rsidRDefault="00C1225A" w:rsidP="00BF013A">
      <w:pPr>
        <w:rPr>
          <w:rFonts w:ascii="Calibri" w:hAnsi="Calibri"/>
          <w:sz w:val="22"/>
          <w:szCs w:val="22"/>
        </w:rPr>
      </w:pPr>
    </w:p>
    <w:p w14:paraId="75AB50A6" w14:textId="25E68313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67135F">
        <w:rPr>
          <w:rFonts w:ascii="Calibri" w:hAnsi="Calibri"/>
          <w:b/>
          <w:sz w:val="22"/>
          <w:szCs w:val="22"/>
        </w:rPr>
        <w:t>1</w:t>
      </w:r>
      <w:r w:rsidR="009E4729">
        <w:rPr>
          <w:rFonts w:ascii="Calibri" w:hAnsi="Calibri"/>
          <w:b/>
          <w:sz w:val="22"/>
          <w:szCs w:val="22"/>
        </w:rPr>
        <w:t>60</w:t>
      </w:r>
      <w:r w:rsidR="00B463C9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income, net realized gains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19269374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463C9">
              <w:rPr>
                <w:rFonts w:ascii="Calibri" w:hAnsi="Calibri"/>
                <w:sz w:val="20"/>
                <w:szCs w:val="20"/>
              </w:rPr>
              <w:t>1</w:t>
            </w:r>
            <w:r w:rsidR="00C77C4B"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4EFED125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</w:t>
            </w:r>
            <w:r w:rsidR="00C77C4B">
              <w:rPr>
                <w:rFonts w:ascii="Calibri" w:hAnsi="Calibri"/>
                <w:sz w:val="20"/>
                <w:szCs w:val="20"/>
              </w:rPr>
              <w:t>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543D2EE2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463C9">
              <w:rPr>
                <w:rFonts w:ascii="Calibri" w:hAnsi="Calibri"/>
                <w:sz w:val="20"/>
                <w:szCs w:val="20"/>
              </w:rPr>
              <w:t>1.</w:t>
            </w:r>
            <w:r w:rsidR="00C77C4B">
              <w:rPr>
                <w:rFonts w:ascii="Calibri" w:hAnsi="Calibri"/>
                <w:sz w:val="20"/>
                <w:szCs w:val="20"/>
              </w:rPr>
              <w:t>3842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3D123ED6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135F">
              <w:rPr>
                <w:rFonts w:ascii="Calibri" w:hAnsi="Calibri"/>
                <w:sz w:val="20"/>
                <w:szCs w:val="20"/>
              </w:rPr>
              <w:t>9</w:t>
            </w:r>
            <w:r>
              <w:rPr>
                <w:rFonts w:ascii="Calibri" w:hAnsi="Calibri"/>
                <w:sz w:val="20"/>
                <w:szCs w:val="20"/>
              </w:rPr>
              <w:t>8.31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6557F3D9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67135F">
              <w:rPr>
                <w:rFonts w:ascii="Calibri" w:hAnsi="Calibri"/>
                <w:sz w:val="20"/>
                <w:szCs w:val="20"/>
              </w:rPr>
              <w:t>00</w:t>
            </w:r>
            <w:r w:rsidR="00C77C4B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20AA4DA3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F11772">
              <w:rPr>
                <w:rFonts w:ascii="Calibri" w:hAnsi="Calibri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sz w:val="20"/>
                <w:szCs w:val="20"/>
              </w:rPr>
              <w:t>0.00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70BBB987" w:rsidR="00C1225A" w:rsidRPr="001D0340" w:rsidRDefault="00C1225A" w:rsidP="0070790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A1D52">
              <w:rPr>
                <w:rFonts w:ascii="Calibri" w:hAnsi="Calibri"/>
                <w:sz w:val="20"/>
                <w:szCs w:val="20"/>
              </w:rPr>
              <w:t>.</w:t>
            </w:r>
            <w:r w:rsidR="00B463C9">
              <w:rPr>
                <w:rFonts w:ascii="Calibri" w:hAnsi="Calibri"/>
                <w:sz w:val="20"/>
                <w:szCs w:val="20"/>
              </w:rPr>
              <w:t>02</w:t>
            </w:r>
            <w:r w:rsidR="00C77C4B">
              <w:rPr>
                <w:rFonts w:ascii="Calibri" w:hAnsi="Calibri"/>
                <w:sz w:val="20"/>
                <w:szCs w:val="20"/>
              </w:rPr>
              <w:t>38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5976C938" w:rsidR="00C1225A" w:rsidRPr="001D0340" w:rsidRDefault="00C77C4B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1.69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0D103BFE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67135F">
              <w:rPr>
                <w:rFonts w:ascii="Calibri" w:hAnsi="Calibri"/>
                <w:sz w:val="20"/>
                <w:szCs w:val="20"/>
              </w:rPr>
              <w:t>1</w:t>
            </w:r>
            <w:r w:rsidR="009E4729"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571F4F44" w14:textId="1E69EC72" w:rsidR="00C1225A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463C9">
              <w:rPr>
                <w:rFonts w:ascii="Calibri" w:hAnsi="Calibri"/>
                <w:sz w:val="20"/>
                <w:szCs w:val="20"/>
              </w:rPr>
              <w:t>1.</w:t>
            </w:r>
            <w:r w:rsidR="00C77C4B">
              <w:rPr>
                <w:rFonts w:ascii="Calibri" w:hAnsi="Calibri"/>
                <w:sz w:val="20"/>
                <w:szCs w:val="20"/>
              </w:rPr>
              <w:t>4080</w:t>
            </w:r>
          </w:p>
          <w:p w14:paraId="21874039" w14:textId="58236DED" w:rsidR="009E4729" w:rsidRPr="001D0340" w:rsidRDefault="009E4729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59159020" w:rsidR="00C1225A" w:rsidRDefault="00A7408F" w:rsidP="00C1225A">
      <w:pPr>
        <w:rPr>
          <w:rFonts w:ascii="Calibri" w:hAnsi="Calibri"/>
          <w:sz w:val="22"/>
          <w:szCs w:val="22"/>
        </w:rPr>
      </w:pPr>
      <w:r w:rsidRPr="00A7408F">
        <w:rPr>
          <w:rFonts w:ascii="Calibri" w:hAnsi="Calibri"/>
          <w:sz w:val="22"/>
          <w:szCs w:val="22"/>
        </w:rPr>
        <w:t xml:space="preserve">MLDR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>estimates it has distributed more than its income and net realized gain</w:t>
      </w:r>
      <w:r w:rsidR="00C1225A">
        <w:rPr>
          <w:rFonts w:ascii="Calibri" w:hAnsi="Calibri"/>
          <w:sz w:val="22"/>
          <w:szCs w:val="22"/>
        </w:rPr>
        <w:t>s</w:t>
      </w:r>
      <w:r w:rsidR="00C1225A" w:rsidRPr="00515A3D">
        <w:rPr>
          <w:rFonts w:ascii="Calibri" w:hAnsi="Calibri"/>
          <w:sz w:val="22"/>
          <w:szCs w:val="22"/>
        </w:rPr>
        <w:t xml:space="preserve">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A7408F">
        <w:rPr>
          <w:rFonts w:ascii="Calibri" w:hAnsi="Calibri"/>
          <w:sz w:val="22"/>
          <w:szCs w:val="22"/>
        </w:rPr>
        <w:t>MLDR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609666F0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A7408F" w:rsidRPr="00A7408F">
        <w:rPr>
          <w:rFonts w:ascii="Calibri" w:hAnsi="Calibri"/>
          <w:b/>
          <w:sz w:val="22"/>
          <w:szCs w:val="22"/>
        </w:rPr>
        <w:t>MLDR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4A1D52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A7408F" w:rsidRPr="00A7408F">
        <w:rPr>
          <w:rFonts w:ascii="Calibri" w:hAnsi="Calibri"/>
          <w:b/>
          <w:sz w:val="22"/>
          <w:szCs w:val="22"/>
        </w:rPr>
        <w:t xml:space="preserve">MLDR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777D"/>
    <w:rsid w:val="00033EF3"/>
    <w:rsid w:val="0005486A"/>
    <w:rsid w:val="000936C6"/>
    <w:rsid w:val="001A5CC6"/>
    <w:rsid w:val="001D701A"/>
    <w:rsid w:val="001E2307"/>
    <w:rsid w:val="001E51EC"/>
    <w:rsid w:val="00212A23"/>
    <w:rsid w:val="00283C3B"/>
    <w:rsid w:val="002C5DCB"/>
    <w:rsid w:val="002D6F3E"/>
    <w:rsid w:val="002E6AA8"/>
    <w:rsid w:val="003668A6"/>
    <w:rsid w:val="0039617B"/>
    <w:rsid w:val="00427665"/>
    <w:rsid w:val="00433BCA"/>
    <w:rsid w:val="00437B3B"/>
    <w:rsid w:val="00440C74"/>
    <w:rsid w:val="004602E2"/>
    <w:rsid w:val="00481BD6"/>
    <w:rsid w:val="004953C4"/>
    <w:rsid w:val="004A1D52"/>
    <w:rsid w:val="004E401C"/>
    <w:rsid w:val="0050589F"/>
    <w:rsid w:val="00571348"/>
    <w:rsid w:val="00572068"/>
    <w:rsid w:val="0058633F"/>
    <w:rsid w:val="0067135F"/>
    <w:rsid w:val="00684E9C"/>
    <w:rsid w:val="006B1395"/>
    <w:rsid w:val="006D2A2B"/>
    <w:rsid w:val="006E4C43"/>
    <w:rsid w:val="00704441"/>
    <w:rsid w:val="0070790E"/>
    <w:rsid w:val="0073779E"/>
    <w:rsid w:val="00777D63"/>
    <w:rsid w:val="007E35ED"/>
    <w:rsid w:val="00802758"/>
    <w:rsid w:val="008511CF"/>
    <w:rsid w:val="00856FFE"/>
    <w:rsid w:val="0087149A"/>
    <w:rsid w:val="00885602"/>
    <w:rsid w:val="008A0DD5"/>
    <w:rsid w:val="008C2127"/>
    <w:rsid w:val="008D6FD4"/>
    <w:rsid w:val="008E16E1"/>
    <w:rsid w:val="00904203"/>
    <w:rsid w:val="00930D78"/>
    <w:rsid w:val="009C7F78"/>
    <w:rsid w:val="009E4729"/>
    <w:rsid w:val="00A4155E"/>
    <w:rsid w:val="00A7408F"/>
    <w:rsid w:val="00AB736C"/>
    <w:rsid w:val="00B463C9"/>
    <w:rsid w:val="00B54A3C"/>
    <w:rsid w:val="00BF013A"/>
    <w:rsid w:val="00C02BDC"/>
    <w:rsid w:val="00C0654B"/>
    <w:rsid w:val="00C1225A"/>
    <w:rsid w:val="00C20E38"/>
    <w:rsid w:val="00C52555"/>
    <w:rsid w:val="00C546B2"/>
    <w:rsid w:val="00C77C4B"/>
    <w:rsid w:val="00C8424D"/>
    <w:rsid w:val="00C871AB"/>
    <w:rsid w:val="00D432B6"/>
    <w:rsid w:val="00DB0679"/>
    <w:rsid w:val="00DF0AE5"/>
    <w:rsid w:val="00F11772"/>
    <w:rsid w:val="00F142ED"/>
    <w:rsid w:val="00F46D1E"/>
    <w:rsid w:val="00F86838"/>
    <w:rsid w:val="00FD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1563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2026-08-04T13:40:00Z</dcterms:created>
  <dcterms:modified xsi:type="dcterms:W3CDTF">2026-08-04T13:40:00Z</dcterms:modified>
</cp:coreProperties>
</file>