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1D468" w14:textId="126ED73A" w:rsidR="00A950E0" w:rsidRDefault="00A950E0" w:rsidP="00A950E0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EE4575">
        <w:rPr>
          <w:rFonts w:ascii="Calibri" w:hAnsi="Calibri"/>
          <w:b/>
        </w:rPr>
        <w:t xml:space="preserve">NASDAQ 100 Income Edge </w:t>
      </w:r>
      <w:r w:rsidRPr="0094071B">
        <w:rPr>
          <w:rFonts w:ascii="Calibri" w:hAnsi="Calibri"/>
          <w:b/>
        </w:rPr>
        <w:t>ETF</w:t>
      </w:r>
    </w:p>
    <w:p w14:paraId="4BAE5F8A" w14:textId="75652A53" w:rsidR="00A950E0" w:rsidRPr="000B254F" w:rsidRDefault="00A950E0" w:rsidP="00A950E0">
      <w:pPr>
        <w:rPr>
          <w:rFonts w:ascii="Calibri" w:hAnsi="Calibri"/>
          <w:sz w:val="22"/>
          <w:szCs w:val="22"/>
        </w:rPr>
      </w:pPr>
      <w:proofErr w:type="spellStart"/>
      <w:r>
        <w:rPr>
          <w:rFonts w:ascii="Calibri" w:hAnsi="Calibri"/>
          <w:sz w:val="22"/>
          <w:szCs w:val="22"/>
        </w:rPr>
        <w:t>Cusip</w:t>
      </w:r>
      <w:proofErr w:type="spellEnd"/>
      <w:r>
        <w:rPr>
          <w:rFonts w:ascii="Calibri" w:hAnsi="Calibri"/>
          <w:sz w:val="22"/>
          <w:szCs w:val="22"/>
        </w:rPr>
        <w:t>:</w:t>
      </w:r>
      <w:r>
        <w:rPr>
          <w:rFonts w:ascii="Calibri" w:hAnsi="Calibri"/>
          <w:sz w:val="22"/>
          <w:szCs w:val="22"/>
        </w:rPr>
        <w:tab/>
      </w:r>
      <w:r w:rsidR="00D04CC3" w:rsidRPr="00D04CC3">
        <w:rPr>
          <w:rFonts w:ascii="Calibri" w:hAnsi="Calibri"/>
          <w:sz w:val="22"/>
          <w:szCs w:val="22"/>
        </w:rPr>
        <w:t>3796</w:t>
      </w:r>
      <w:r w:rsidR="00EE4575">
        <w:rPr>
          <w:rFonts w:ascii="Calibri" w:hAnsi="Calibri"/>
          <w:sz w:val="22"/>
          <w:szCs w:val="22"/>
        </w:rPr>
        <w:t>6B877</w:t>
      </w:r>
    </w:p>
    <w:p w14:paraId="7B940F17" w14:textId="4802A982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1E4002">
        <w:rPr>
          <w:rFonts w:ascii="Calibri" w:hAnsi="Calibri"/>
          <w:sz w:val="22"/>
          <w:szCs w:val="22"/>
        </w:rPr>
        <w:t>EDGQ</w:t>
      </w:r>
    </w:p>
    <w:p w14:paraId="7A13DD03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327BC158" w14:textId="16836889" w:rsidR="00E925B4" w:rsidRPr="00E925B4" w:rsidRDefault="00E925B4" w:rsidP="00E925B4">
      <w:pPr>
        <w:rPr>
          <w:rFonts w:ascii="Calibri" w:hAnsi="Calibri"/>
          <w:sz w:val="22"/>
          <w:szCs w:val="22"/>
        </w:rPr>
      </w:pPr>
      <w:bookmarkStart w:id="0" w:name="_Hlk188612505"/>
      <w:r w:rsidRPr="00E925B4">
        <w:rPr>
          <w:rFonts w:ascii="Calibri" w:hAnsi="Calibri"/>
          <w:sz w:val="22"/>
          <w:szCs w:val="22"/>
        </w:rPr>
        <w:t>Record Date:</w:t>
      </w:r>
      <w:r w:rsidRPr="00E925B4">
        <w:rPr>
          <w:rFonts w:ascii="Calibri" w:hAnsi="Calibri"/>
          <w:sz w:val="22"/>
          <w:szCs w:val="22"/>
        </w:rPr>
        <w:tab/>
      </w:r>
      <w:r w:rsidRPr="00E925B4">
        <w:rPr>
          <w:rFonts w:ascii="Calibri" w:hAnsi="Calibri"/>
          <w:sz w:val="22"/>
          <w:szCs w:val="22"/>
        </w:rPr>
        <w:tab/>
      </w:r>
      <w:r w:rsidRPr="00E925B4">
        <w:rPr>
          <w:rFonts w:ascii="Calibri" w:hAnsi="Calibri"/>
          <w:sz w:val="22"/>
          <w:szCs w:val="22"/>
        </w:rPr>
        <w:tab/>
        <w:t xml:space="preserve">March </w:t>
      </w:r>
      <w:r w:rsidR="00E0019A">
        <w:rPr>
          <w:rFonts w:ascii="Calibri" w:hAnsi="Calibri"/>
          <w:sz w:val="22"/>
          <w:szCs w:val="22"/>
        </w:rPr>
        <w:t>9</w:t>
      </w:r>
      <w:r w:rsidRPr="00E925B4">
        <w:rPr>
          <w:rFonts w:ascii="Calibri" w:hAnsi="Calibri"/>
          <w:sz w:val="22"/>
          <w:szCs w:val="22"/>
        </w:rPr>
        <w:t>, 2026</w:t>
      </w:r>
    </w:p>
    <w:p w14:paraId="50B514AD" w14:textId="2D30D429" w:rsidR="00E925B4" w:rsidRPr="00E925B4" w:rsidRDefault="00E925B4" w:rsidP="00E925B4">
      <w:pPr>
        <w:rPr>
          <w:rFonts w:ascii="Calibri" w:hAnsi="Calibri"/>
          <w:sz w:val="22"/>
          <w:szCs w:val="22"/>
        </w:rPr>
      </w:pPr>
      <w:r w:rsidRPr="00E925B4">
        <w:rPr>
          <w:rFonts w:ascii="Calibri" w:hAnsi="Calibri"/>
          <w:sz w:val="22"/>
          <w:szCs w:val="22"/>
        </w:rPr>
        <w:t>Pay Date:</w:t>
      </w:r>
      <w:r w:rsidRPr="00E925B4">
        <w:rPr>
          <w:rFonts w:ascii="Calibri" w:hAnsi="Calibri"/>
          <w:sz w:val="22"/>
          <w:szCs w:val="22"/>
        </w:rPr>
        <w:tab/>
      </w:r>
      <w:r w:rsidRPr="00E925B4">
        <w:rPr>
          <w:rFonts w:ascii="Calibri" w:hAnsi="Calibri"/>
          <w:sz w:val="22"/>
          <w:szCs w:val="22"/>
        </w:rPr>
        <w:tab/>
      </w:r>
      <w:r w:rsidRPr="00E925B4">
        <w:rPr>
          <w:rFonts w:ascii="Calibri" w:hAnsi="Calibri"/>
          <w:sz w:val="22"/>
          <w:szCs w:val="22"/>
        </w:rPr>
        <w:tab/>
      </w:r>
      <w:bookmarkEnd w:id="0"/>
      <w:r w:rsidRPr="00E925B4">
        <w:rPr>
          <w:rFonts w:ascii="Calibri" w:hAnsi="Calibri"/>
          <w:sz w:val="22"/>
          <w:szCs w:val="22"/>
        </w:rPr>
        <w:t xml:space="preserve">March </w:t>
      </w:r>
      <w:r w:rsidR="00E0019A">
        <w:rPr>
          <w:rFonts w:ascii="Calibri" w:hAnsi="Calibri"/>
          <w:sz w:val="22"/>
          <w:szCs w:val="22"/>
        </w:rPr>
        <w:t>12</w:t>
      </w:r>
      <w:r w:rsidRPr="00E925B4">
        <w:rPr>
          <w:rFonts w:ascii="Calibri" w:hAnsi="Calibri"/>
          <w:sz w:val="22"/>
          <w:szCs w:val="22"/>
        </w:rPr>
        <w:t>, 2026</w:t>
      </w:r>
    </w:p>
    <w:p w14:paraId="2313020B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2B421379" w14:textId="5BCEA068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</w:t>
      </w:r>
      <w:r w:rsidR="00C815B2">
        <w:rPr>
          <w:rFonts w:ascii="Calibri" w:hAnsi="Calibri"/>
          <w:b/>
          <w:sz w:val="22"/>
          <w:szCs w:val="22"/>
        </w:rPr>
        <w:t>.</w:t>
      </w:r>
      <w:r w:rsidR="001E4002">
        <w:rPr>
          <w:rFonts w:ascii="Calibri" w:hAnsi="Calibri"/>
          <w:b/>
          <w:sz w:val="22"/>
          <w:szCs w:val="22"/>
        </w:rPr>
        <w:t>0</w:t>
      </w:r>
      <w:r w:rsidR="00E925B4">
        <w:rPr>
          <w:rFonts w:ascii="Calibri" w:hAnsi="Calibri"/>
          <w:b/>
          <w:sz w:val="22"/>
          <w:szCs w:val="22"/>
        </w:rPr>
        <w:t>6</w:t>
      </w:r>
      <w:r w:rsidR="00E0019A">
        <w:rPr>
          <w:rFonts w:ascii="Calibri" w:hAnsi="Calibri"/>
          <w:b/>
          <w:sz w:val="22"/>
          <w:szCs w:val="22"/>
        </w:rPr>
        <w:t>22</w:t>
      </w:r>
    </w:p>
    <w:p w14:paraId="20F1DAA2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95D2BE0" w14:textId="3AFD1E2D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 xml:space="preserve">The following table sets forth the estimated amounts of the current distribution </w:t>
      </w:r>
      <w:proofErr w:type="gramStart"/>
      <w:r w:rsidRPr="000B254F">
        <w:rPr>
          <w:rFonts w:ascii="Calibri" w:hAnsi="Calibri"/>
          <w:sz w:val="22"/>
          <w:szCs w:val="22"/>
        </w:rPr>
        <w:t>paid</w:t>
      </w:r>
      <w:proofErr w:type="gramEnd"/>
      <w:r w:rsidRPr="000B254F">
        <w:rPr>
          <w:rFonts w:ascii="Calibri" w:hAnsi="Calibri"/>
          <w:sz w:val="22"/>
          <w:szCs w:val="22"/>
        </w:rPr>
        <w:t xml:space="preserve"> and the cumulative distributions paid this fiscal year to date from the following sources: net investment income and return of capital. All amounts are expressed per capital share.</w:t>
      </w:r>
    </w:p>
    <w:p w14:paraId="066924F8" w14:textId="77777777" w:rsidR="00A950E0" w:rsidRDefault="00A950E0" w:rsidP="00A950E0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A950E0" w14:paraId="6AE4AEC1" w14:textId="77777777" w:rsidTr="000F6411">
        <w:tc>
          <w:tcPr>
            <w:tcW w:w="2628" w:type="dxa"/>
          </w:tcPr>
          <w:p w14:paraId="0ABBE37D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512D806" w14:textId="777777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EF63F10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67DE1D54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F181B8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A950E0" w14:paraId="37E7932D" w14:textId="77777777" w:rsidTr="000F6411">
        <w:tc>
          <w:tcPr>
            <w:tcW w:w="2628" w:type="dxa"/>
          </w:tcPr>
          <w:p w14:paraId="6211227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6640EEA" w14:textId="7925D99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F743AB">
              <w:rPr>
                <w:rFonts w:ascii="Calibri" w:hAnsi="Calibri"/>
                <w:sz w:val="20"/>
                <w:szCs w:val="20"/>
              </w:rPr>
              <w:t>0</w:t>
            </w:r>
            <w:r w:rsidR="00D04CC3">
              <w:rPr>
                <w:rFonts w:ascii="Calibri" w:hAnsi="Calibri"/>
                <w:sz w:val="20"/>
                <w:szCs w:val="20"/>
              </w:rPr>
              <w:t>0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E0019A">
              <w:rPr>
                <w:rFonts w:ascii="Calibri" w:hAnsi="Calibri"/>
                <w:sz w:val="20"/>
                <w:szCs w:val="20"/>
              </w:rPr>
              <w:t>6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79CFF21" w14:textId="3EAC6874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 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4C2ACF">
              <w:rPr>
                <w:rFonts w:ascii="Calibri" w:hAnsi="Calibri"/>
                <w:sz w:val="20"/>
                <w:szCs w:val="20"/>
              </w:rPr>
              <w:t>.</w:t>
            </w:r>
            <w:r w:rsidR="00E0019A">
              <w:rPr>
                <w:rFonts w:ascii="Calibri" w:hAnsi="Calibri"/>
                <w:sz w:val="20"/>
                <w:szCs w:val="20"/>
              </w:rPr>
              <w:t>91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CF4397B" w14:textId="01B11DC5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71738">
              <w:rPr>
                <w:rFonts w:ascii="Calibri" w:hAnsi="Calibri"/>
                <w:sz w:val="20"/>
                <w:szCs w:val="20"/>
              </w:rPr>
              <w:t>0.</w:t>
            </w:r>
            <w:r w:rsidR="00D04CC3">
              <w:rPr>
                <w:rFonts w:ascii="Calibri" w:hAnsi="Calibri"/>
                <w:sz w:val="20"/>
                <w:szCs w:val="20"/>
              </w:rPr>
              <w:t>00</w:t>
            </w:r>
            <w:r w:rsidR="00E0019A">
              <w:rPr>
                <w:rFonts w:ascii="Calibri" w:hAnsi="Calibri"/>
                <w:sz w:val="20"/>
                <w:szCs w:val="20"/>
              </w:rPr>
              <w:t>12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04DE8C5" w14:textId="5B32077F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0.</w:t>
            </w:r>
            <w:r w:rsidR="00E0019A">
              <w:rPr>
                <w:rFonts w:ascii="Calibri" w:hAnsi="Calibri"/>
                <w:sz w:val="20"/>
                <w:szCs w:val="20"/>
              </w:rPr>
              <w:t>64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4E54E8BA" w14:textId="77777777" w:rsidTr="000F6411">
        <w:tc>
          <w:tcPr>
            <w:tcW w:w="2628" w:type="dxa"/>
          </w:tcPr>
          <w:p w14:paraId="1E119FB4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5286F6B" w14:textId="3DC7A789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1E4002">
              <w:rPr>
                <w:rFonts w:ascii="Calibri" w:hAnsi="Calibri"/>
                <w:sz w:val="20"/>
                <w:szCs w:val="20"/>
              </w:rPr>
              <w:t>0</w:t>
            </w:r>
            <w:r w:rsidR="00E0019A">
              <w:rPr>
                <w:rFonts w:ascii="Calibri" w:hAnsi="Calibri"/>
                <w:sz w:val="20"/>
                <w:szCs w:val="20"/>
              </w:rPr>
              <w:t>616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B472A19" w14:textId="234785C6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4C2ACF">
              <w:rPr>
                <w:rFonts w:ascii="Calibri" w:hAnsi="Calibri"/>
                <w:sz w:val="20"/>
                <w:szCs w:val="20"/>
              </w:rPr>
              <w:t xml:space="preserve"> </w:t>
            </w:r>
            <w:r w:rsidR="001E4002">
              <w:rPr>
                <w:rFonts w:ascii="Calibri" w:hAnsi="Calibri"/>
                <w:sz w:val="20"/>
                <w:szCs w:val="20"/>
              </w:rPr>
              <w:t xml:space="preserve"> </w:t>
            </w:r>
            <w:r w:rsidR="00E925B4">
              <w:rPr>
                <w:rFonts w:ascii="Calibri" w:hAnsi="Calibri"/>
                <w:sz w:val="20"/>
                <w:szCs w:val="20"/>
              </w:rPr>
              <w:t>99.</w:t>
            </w:r>
            <w:r w:rsidR="00E0019A">
              <w:rPr>
                <w:rFonts w:ascii="Calibri" w:hAnsi="Calibri"/>
                <w:sz w:val="20"/>
                <w:szCs w:val="20"/>
              </w:rPr>
              <w:t>09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426CCD6" w14:textId="59650D43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1E4002">
              <w:rPr>
                <w:rFonts w:ascii="Calibri" w:hAnsi="Calibri"/>
                <w:sz w:val="20"/>
                <w:szCs w:val="20"/>
              </w:rPr>
              <w:t>0.</w:t>
            </w:r>
            <w:r w:rsidR="00E925B4">
              <w:rPr>
                <w:rFonts w:ascii="Calibri" w:hAnsi="Calibri"/>
                <w:sz w:val="20"/>
                <w:szCs w:val="20"/>
              </w:rPr>
              <w:t>1</w:t>
            </w:r>
            <w:r w:rsidR="00E0019A">
              <w:rPr>
                <w:rFonts w:ascii="Calibri" w:hAnsi="Calibri"/>
                <w:sz w:val="20"/>
                <w:szCs w:val="20"/>
              </w:rPr>
              <w:t>8</w:t>
            </w:r>
            <w:r w:rsidR="00EE4575">
              <w:rPr>
                <w:rFonts w:ascii="Calibri" w:hAnsi="Calibri"/>
                <w:sz w:val="20"/>
                <w:szCs w:val="20"/>
              </w:rPr>
              <w:t>69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F8CF9B9" w14:textId="2A8285F4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E0019A">
              <w:rPr>
                <w:rFonts w:ascii="Calibri" w:hAnsi="Calibri"/>
                <w:sz w:val="20"/>
                <w:szCs w:val="20"/>
              </w:rPr>
              <w:t>99.36%</w:t>
            </w:r>
          </w:p>
        </w:tc>
      </w:tr>
      <w:tr w:rsidR="00A950E0" w14:paraId="2F04D0DB" w14:textId="77777777" w:rsidTr="000F6411">
        <w:tc>
          <w:tcPr>
            <w:tcW w:w="2628" w:type="dxa"/>
          </w:tcPr>
          <w:p w14:paraId="2A70FC1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B83D400" w14:textId="3000B05F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1E4002">
              <w:rPr>
                <w:rFonts w:ascii="Calibri" w:hAnsi="Calibri"/>
                <w:sz w:val="20"/>
                <w:szCs w:val="20"/>
              </w:rPr>
              <w:t>0</w:t>
            </w:r>
            <w:r w:rsidR="00E925B4">
              <w:rPr>
                <w:rFonts w:ascii="Calibri" w:hAnsi="Calibri"/>
                <w:sz w:val="20"/>
                <w:szCs w:val="20"/>
              </w:rPr>
              <w:t>62</w:t>
            </w:r>
            <w:r w:rsidR="00E0019A"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B68CF1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EDD0C42" w14:textId="74592121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1E4002">
              <w:rPr>
                <w:rFonts w:ascii="Calibri" w:hAnsi="Calibri"/>
                <w:sz w:val="20"/>
                <w:szCs w:val="20"/>
              </w:rPr>
              <w:t>0.</w:t>
            </w:r>
            <w:r w:rsidR="00E0019A">
              <w:rPr>
                <w:rFonts w:ascii="Calibri" w:hAnsi="Calibri"/>
                <w:sz w:val="20"/>
                <w:szCs w:val="20"/>
              </w:rPr>
              <w:t>18</w:t>
            </w:r>
            <w:r w:rsidR="00EE4575">
              <w:rPr>
                <w:rFonts w:ascii="Calibri" w:hAnsi="Calibri"/>
                <w:sz w:val="20"/>
                <w:szCs w:val="20"/>
              </w:rPr>
              <w:t>81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212BF939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</w:tbl>
    <w:p w14:paraId="66CD3088" w14:textId="77777777" w:rsidR="00A950E0" w:rsidRDefault="00A950E0" w:rsidP="00A950E0"/>
    <w:p w14:paraId="68CBBC7A" w14:textId="676F2CC8" w:rsidR="00A950E0" w:rsidRDefault="001E4002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EDGQ </w:t>
      </w:r>
      <w:r w:rsidR="00A950E0">
        <w:rPr>
          <w:rFonts w:ascii="Calibri" w:hAnsi="Calibri"/>
          <w:sz w:val="22"/>
          <w:szCs w:val="22"/>
        </w:rPr>
        <w:t xml:space="preserve">currently </w:t>
      </w:r>
      <w:r w:rsidR="00A950E0"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</w:t>
      </w:r>
      <w:proofErr w:type="gramStart"/>
      <w:r w:rsidR="00A950E0" w:rsidRPr="00515A3D">
        <w:rPr>
          <w:rFonts w:ascii="Calibri" w:hAnsi="Calibri"/>
          <w:sz w:val="22"/>
          <w:szCs w:val="22"/>
        </w:rPr>
        <w:t>all of</w:t>
      </w:r>
      <w:proofErr w:type="gramEnd"/>
      <w:r w:rsidR="00A950E0" w:rsidRPr="00515A3D">
        <w:rPr>
          <w:rFonts w:ascii="Calibri" w:hAnsi="Calibri"/>
          <w:sz w:val="22"/>
          <w:szCs w:val="22"/>
        </w:rPr>
        <w:t xml:space="preserve">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 xml:space="preserve">EDGQ’s </w:t>
      </w:r>
      <w:r w:rsidR="00A950E0" w:rsidRPr="00515A3D">
        <w:rPr>
          <w:rFonts w:ascii="Calibri" w:hAnsi="Calibri"/>
          <w:sz w:val="22"/>
          <w:szCs w:val="22"/>
        </w:rPr>
        <w:t>investment performance and should not be confused with “yield” or “income”</w:t>
      </w:r>
      <w:r w:rsidR="00A950E0">
        <w:rPr>
          <w:rFonts w:ascii="Calibri" w:hAnsi="Calibri"/>
          <w:sz w:val="22"/>
          <w:szCs w:val="22"/>
        </w:rPr>
        <w:t>.</w:t>
      </w:r>
    </w:p>
    <w:p w14:paraId="6B0A83D0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D6FA732" w14:textId="438C12A9" w:rsidR="00A950E0" w:rsidRPr="008F086A" w:rsidRDefault="00A950E0" w:rsidP="00A950E0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381ED9">
        <w:rPr>
          <w:rFonts w:ascii="Calibri" w:hAnsi="Calibri"/>
          <w:b/>
          <w:sz w:val="22"/>
          <w:szCs w:val="22"/>
        </w:rPr>
        <w:t>EDGQ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CC089B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1E4002">
        <w:rPr>
          <w:rFonts w:ascii="Calibri" w:hAnsi="Calibri"/>
          <w:sz w:val="22"/>
          <w:szCs w:val="22"/>
        </w:rPr>
        <w:t>EDGQ</w:t>
      </w:r>
      <w:r w:rsidR="001E4002" w:rsidRPr="008F086A">
        <w:rPr>
          <w:rFonts w:ascii="Calibri" w:hAnsi="Calibri"/>
          <w:b/>
          <w:sz w:val="22"/>
          <w:szCs w:val="22"/>
        </w:rPr>
        <w:t xml:space="preserve"> </w:t>
      </w:r>
      <w:r w:rsidRPr="008F086A">
        <w:rPr>
          <w:rFonts w:ascii="Calibri" w:hAnsi="Calibri"/>
          <w:b/>
          <w:sz w:val="22"/>
          <w:szCs w:val="22"/>
        </w:rPr>
        <w:t>will send you a Form 1099-DIV for the calendar year that will inform you how to report these distributions for federal income tax purposes.</w:t>
      </w:r>
    </w:p>
    <w:p w14:paraId="0F6DDA8C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465D4E0" w14:textId="77777777" w:rsidR="00A950E0" w:rsidRPr="00515A3D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51A448B3" w14:textId="77777777" w:rsidR="009325D3" w:rsidRDefault="009325D3"/>
    <w:sectPr w:rsidR="009325D3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0E0"/>
    <w:rsid w:val="000752AC"/>
    <w:rsid w:val="00081C71"/>
    <w:rsid w:val="000A31A1"/>
    <w:rsid w:val="000E0692"/>
    <w:rsid w:val="00104132"/>
    <w:rsid w:val="00122CAD"/>
    <w:rsid w:val="0013190C"/>
    <w:rsid w:val="00173260"/>
    <w:rsid w:val="001733C4"/>
    <w:rsid w:val="00181E4A"/>
    <w:rsid w:val="0018224F"/>
    <w:rsid w:val="00184339"/>
    <w:rsid w:val="001A44DF"/>
    <w:rsid w:val="001B0242"/>
    <w:rsid w:val="001D3B96"/>
    <w:rsid w:val="001E4002"/>
    <w:rsid w:val="00257EA8"/>
    <w:rsid w:val="002677C6"/>
    <w:rsid w:val="00275F56"/>
    <w:rsid w:val="002E24D8"/>
    <w:rsid w:val="002E49F6"/>
    <w:rsid w:val="002F1C25"/>
    <w:rsid w:val="00350A41"/>
    <w:rsid w:val="00353BC8"/>
    <w:rsid w:val="00363684"/>
    <w:rsid w:val="003651E2"/>
    <w:rsid w:val="00381ED9"/>
    <w:rsid w:val="003929E2"/>
    <w:rsid w:val="003B4B32"/>
    <w:rsid w:val="003B6846"/>
    <w:rsid w:val="003B7D02"/>
    <w:rsid w:val="004434E6"/>
    <w:rsid w:val="004475F7"/>
    <w:rsid w:val="004C2ACF"/>
    <w:rsid w:val="00504D71"/>
    <w:rsid w:val="0050790B"/>
    <w:rsid w:val="005908E9"/>
    <w:rsid w:val="005A30C4"/>
    <w:rsid w:val="005B100E"/>
    <w:rsid w:val="005D2F08"/>
    <w:rsid w:val="006303B6"/>
    <w:rsid w:val="00633885"/>
    <w:rsid w:val="006648C8"/>
    <w:rsid w:val="00683914"/>
    <w:rsid w:val="0068558E"/>
    <w:rsid w:val="00696D01"/>
    <w:rsid w:val="006A0553"/>
    <w:rsid w:val="006A32BE"/>
    <w:rsid w:val="006A4442"/>
    <w:rsid w:val="006A7D8E"/>
    <w:rsid w:val="006D479F"/>
    <w:rsid w:val="006D50F3"/>
    <w:rsid w:val="00700BAF"/>
    <w:rsid w:val="00704693"/>
    <w:rsid w:val="00746C75"/>
    <w:rsid w:val="00762942"/>
    <w:rsid w:val="00792813"/>
    <w:rsid w:val="00792953"/>
    <w:rsid w:val="00835924"/>
    <w:rsid w:val="008926A9"/>
    <w:rsid w:val="009325D3"/>
    <w:rsid w:val="009524FE"/>
    <w:rsid w:val="00954FF5"/>
    <w:rsid w:val="0099289B"/>
    <w:rsid w:val="009C64F8"/>
    <w:rsid w:val="009C7948"/>
    <w:rsid w:val="009E6228"/>
    <w:rsid w:val="009F3CEE"/>
    <w:rsid w:val="00A21C3A"/>
    <w:rsid w:val="00A31C1C"/>
    <w:rsid w:val="00A507C1"/>
    <w:rsid w:val="00A559AE"/>
    <w:rsid w:val="00A567CB"/>
    <w:rsid w:val="00A77FB2"/>
    <w:rsid w:val="00A87535"/>
    <w:rsid w:val="00A950E0"/>
    <w:rsid w:val="00AC2EC6"/>
    <w:rsid w:val="00AF76C0"/>
    <w:rsid w:val="00B20246"/>
    <w:rsid w:val="00B61739"/>
    <w:rsid w:val="00B658A4"/>
    <w:rsid w:val="00B71738"/>
    <w:rsid w:val="00BC6232"/>
    <w:rsid w:val="00BD067D"/>
    <w:rsid w:val="00BE3693"/>
    <w:rsid w:val="00BF018B"/>
    <w:rsid w:val="00C14ADF"/>
    <w:rsid w:val="00C211EF"/>
    <w:rsid w:val="00C72B62"/>
    <w:rsid w:val="00C815B2"/>
    <w:rsid w:val="00CA04C8"/>
    <w:rsid w:val="00CC089B"/>
    <w:rsid w:val="00CC7779"/>
    <w:rsid w:val="00D04CC3"/>
    <w:rsid w:val="00D226BD"/>
    <w:rsid w:val="00D27FA9"/>
    <w:rsid w:val="00D30B63"/>
    <w:rsid w:val="00D45AAE"/>
    <w:rsid w:val="00D86AB1"/>
    <w:rsid w:val="00DC0BCE"/>
    <w:rsid w:val="00E0019A"/>
    <w:rsid w:val="00E46AC4"/>
    <w:rsid w:val="00E53485"/>
    <w:rsid w:val="00E8282E"/>
    <w:rsid w:val="00E925B4"/>
    <w:rsid w:val="00EB7316"/>
    <w:rsid w:val="00EE4575"/>
    <w:rsid w:val="00EF7AC7"/>
    <w:rsid w:val="00F0340C"/>
    <w:rsid w:val="00F743AB"/>
    <w:rsid w:val="00FA7714"/>
    <w:rsid w:val="00FC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25775"/>
  <w15:chartTrackingRefBased/>
  <w15:docId w15:val="{769A3D53-03EA-4641-97FB-11FB6906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0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4C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3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229</TotalTime>
  <Pages>1</Pages>
  <Words>284</Words>
  <Characters>1515</Characters>
  <Application>Microsoft Office Word</Application>
  <DocSecurity>0</DocSecurity>
  <Lines>50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Ferguson, Eugenia</cp:lastModifiedBy>
  <cp:revision>59</cp:revision>
  <dcterms:created xsi:type="dcterms:W3CDTF">2024-05-06T17:37:00Z</dcterms:created>
  <dcterms:modified xsi:type="dcterms:W3CDTF">2026-03-16T12:11:00Z</dcterms:modified>
</cp:coreProperties>
</file>